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  <w:lang w:val="zh-TW" w:eastAsia="zh-TW"/>
        </w:rPr>
      </w:pPr>
      <w:r>
        <w:rPr>
          <w:rFonts w:ascii="方正小标宋简体" w:hAnsi="方正小标宋简体" w:eastAsia="方正小标宋简体" w:cs="方正小标宋简体"/>
          <w:b/>
          <w:bCs/>
          <w:sz w:val="32"/>
          <w:szCs w:val="32"/>
          <w:rtl w:val="0"/>
          <w:lang w:val="zh-CN" w:eastAsia="zh-CN"/>
        </w:rPr>
        <w:t>江苏师范大学研究生直播课堂</w:t>
      </w:r>
    </w:p>
    <w:p>
      <w:pPr>
        <w:framePr w:wrap="auto" w:vAnchor="margin" w:hAnchor="text" w:yAlign="inline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zh-TW" w:eastAsia="zh-CN"/>
        </w:rPr>
      </w:pPr>
      <w:r>
        <w:rPr>
          <w:rFonts w:ascii="方正小标宋简体" w:hAnsi="方正小标宋简体" w:eastAsia="方正小标宋简体" w:cs="方正小标宋简体"/>
          <w:b/>
          <w:bCs/>
          <w:sz w:val="32"/>
          <w:szCs w:val="32"/>
          <w:rtl w:val="0"/>
          <w:lang w:val="zh-TW" w:eastAsia="zh-TW"/>
        </w:rPr>
        <w:t>教师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rtl w:val="0"/>
          <w:lang w:val="zh-TW" w:eastAsia="zh-CN"/>
        </w:rPr>
        <w:t>行为指南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CN"/>
        </w:rPr>
        <w:t>为保证直播课堂教学秩序和教学效果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实现研究生线上线下教学相互补充、相互贯通，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制定我校研究生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直播课堂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教师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CN"/>
        </w:rPr>
        <w:t>行为指南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如下：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kern w:val="0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一、基本准则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直播课堂应遵守的教学管理规定与线下课堂一致。教师应恪守职业道德，遵守教育法律法规，尊重知识产权保护。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二、课前准备工作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kern w:val="0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en-US"/>
        </w:rPr>
        <w:t>1.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教师根据课程性质和班级特点选择合适的直播平台，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学习并熟练使用平台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各种操作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，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特别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是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上传教学资源、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使用教学资源、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考勤、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师生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互动、收发作业等功能。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kern w:val="0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en-US"/>
        </w:rPr>
        <w:t>2.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教师需要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根据在线直播的特点，适当调整教学内容，提前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做好教学设计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方案。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内容要详略得当，配合课堂提问、随堂测验、交流发言等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。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在开课前（后）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CN"/>
        </w:rPr>
        <w:t>可以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把课程内容相关的视频、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en-US"/>
        </w:rPr>
        <w:t>PPT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等资源上传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至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研究生在线教学平台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，供学生参考学习。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kern w:val="0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en-US"/>
        </w:rPr>
        <w:t>3.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可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设立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一位助教，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辅助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班级管理工作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kern w:val="0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en-US"/>
        </w:rPr>
        <w:t>4.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建议使用电脑进行在线教学，尽量用网线直接接入网络（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en-US"/>
        </w:rPr>
        <w:t>WiFi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网络稳定性稍弱）。注意教学环境布置合理，无其他干扰教学的因素，确保场景光线充足。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en-US"/>
        </w:rPr>
        <w:t>5.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教师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CN"/>
        </w:rPr>
        <w:t>严格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按照课表排定的时间授课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。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建议至少提前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en-US"/>
        </w:rPr>
        <w:t>10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分钟进入课堂，与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研究生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进行课前互动，测试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CN"/>
        </w:rPr>
        <w:t>平台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运行情况和音、视频通话流畅度。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6.提前做好教学预案。如因网络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等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原因，直播课堂无法正常进行，应采取合适方式引导研究生线下学习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、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更换平台进行其他教学环节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、停课再补等处理办法，并向学院和研究生院报备。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7.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制定直播课堂公约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，规范研究生在直播课堂上的行为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kern w:val="0"/>
          <w:sz w:val="28"/>
          <w:szCs w:val="28"/>
          <w:shd w:val="clear" w:color="auto" w:fill="FFFFFF"/>
        </w:rPr>
      </w:pP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三、授课过程中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（直播平台以腾讯会议、腾讯课堂为主）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</w:pP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1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en-US"/>
        </w:rPr>
        <w:t>.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组织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课堂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考勤。考勤情况计入平时成绩。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en-US" w:eastAsia="zh-CN"/>
        </w:rPr>
        <w:t>2.注意教学言行规范，营造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清朗健康、积极向上的课堂环境，坚决防范和杜绝有害和不良信息传播。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en-US" w:eastAsia="zh-CN"/>
        </w:rPr>
        <w:t>3.教师必须全程开启摄像头，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衣冠整洁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CN"/>
        </w:rPr>
        <w:t>。网络条件或平台允许的情况下，教师应要求研究生开启摄像头，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营造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CN"/>
        </w:rPr>
        <w:t>教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师教学、学生学习的正式感与仪式感。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CN"/>
        </w:rPr>
        <w:t>采用腾讯课堂授课的教师每次课与研究生连麦建议不低于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en-US" w:eastAsia="zh-CN"/>
        </w:rPr>
        <w:t>5次。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en-US" w:eastAsia="zh-CN"/>
        </w:rPr>
        <w:t>4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.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加强课堂交流互动，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CN"/>
        </w:rPr>
        <w:t>教师可以通过分组讨论、白板区共同编辑等方式与研究生开展互动，帮助研究生集中注意力，关注研究生的学习反馈。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en-US" w:eastAsia="zh-CN"/>
        </w:rPr>
        <w:t>5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.布置适量的线下学习任务或课后作业。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适时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CN"/>
        </w:rPr>
        <w:t>组织答疑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，及时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响应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CN"/>
        </w:rPr>
        <w:t>研究生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反映的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CN"/>
        </w:rPr>
        <w:t>问题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en-US" w:eastAsia="zh-CN"/>
        </w:rPr>
        <w:t>6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.教师利用非本人</w:t>
      </w:r>
      <w:bookmarkStart w:id="0" w:name="_GoBack"/>
      <w:bookmarkEnd w:id="0"/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教学资源时，应遵守相应的知识产权规定。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en-US" w:eastAsia="zh-CN"/>
        </w:rPr>
        <w:t>7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.注意保留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教学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过程性材料，包括研究生考勤和课堂互动表现、授课现场照片、视频或音频片段等，以备后期教学检查。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教师可以在利用平台录制每堂课的视频，并上传至研究生在线教学平台。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en-US" w:eastAsia="zh-CN"/>
        </w:rPr>
        <w:t>8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.积极配合学校在线教学检查工作。在直播过程中，如遇校级或院级教育督导组检查教学，应按正常进度进行教学工作，不受检查组干扰。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四、突发情况处理办法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仿宋" w:hAnsi="仿宋" w:eastAsia="仿宋" w:cs="仿宋"/>
          <w:kern w:val="0"/>
          <w:sz w:val="28"/>
          <w:szCs w:val="28"/>
          <w:shd w:val="clear" w:color="auto" w:fill="FFFFFF"/>
          <w:lang w:val="zh-TW" w:eastAsia="zh-TW"/>
        </w:rPr>
      </w:pP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如在教学过程中发生以下情况，请参照处理：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eastAsia="zh-CN"/>
        </w:rPr>
      </w:pP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en-US"/>
        </w:rPr>
        <w:t>1.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CN"/>
        </w:rPr>
        <w:t>网络卡顿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：教师在授课过程中，应经常关注聊天区学生对直播流畅度的反映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CN"/>
        </w:rPr>
        <w:t>。如网络卡顿，可及时切换其他稳定网络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。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CN"/>
        </w:rPr>
        <w:t>如网络中断无法继续教学，应及时向学院汇报，并通知所有授课研究生，并确定补课方式。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CN"/>
        </w:rPr>
      </w:pP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en-US"/>
        </w:rPr>
        <w:t>2.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平台卡顿：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CN"/>
        </w:rPr>
        <w:t>如遇平台卡顿，可重启平台再次进入直播课堂。若平台严重卡顿或平台崩溃无法继续教学，应及时向学院汇报，并通知所有授课研究生，并确定补课方式。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en-US" w:eastAsia="zh-CN"/>
        </w:rPr>
        <w:t>3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en-US"/>
        </w:rPr>
        <w:t>.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授课电脑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CN"/>
        </w:rPr>
        <w:t>故障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：如遇教师电脑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CN"/>
        </w:rPr>
        <w:t>故障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TW"/>
        </w:rPr>
        <w:t>，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TW" w:eastAsia="zh-CN"/>
        </w:rPr>
        <w:t>可以及时更换其他设备重新进入直播课堂。如无法继续教学，应及时向学院汇报，并通知所有授课研究生，并确定补课方式。</w:t>
      </w:r>
    </w:p>
    <w:p>
      <w:pPr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rtl w:val="0"/>
          <w:lang w:val="en-US" w:eastAsia="zh-CN"/>
        </w:rPr>
        <w:t>4</w:t>
      </w:r>
      <w:r>
        <w:rPr>
          <w:rFonts w:ascii="仿宋" w:hAnsi="仿宋" w:eastAsia="仿宋" w:cs="仿宋"/>
          <w:kern w:val="0"/>
          <w:sz w:val="28"/>
          <w:szCs w:val="28"/>
          <w:shd w:val="clear" w:color="auto" w:fill="FFFFFF"/>
          <w:rtl w:val="0"/>
          <w:lang w:val="zh-CN" w:eastAsia="zh-CN"/>
        </w:rPr>
        <w:t>.调、停课：教师如需调停课，应先与班级成员协商，达成一致的补课时间，然后向学院汇报，并提醒学院向研究生院报备。</w:t>
      </w:r>
    </w:p>
    <w:sectPr>
      <w:headerReference r:id="rId5" w:type="default"/>
      <w:footerReference r:id="rId6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rsids>
    <w:rsidRoot w:val="00000000"/>
    <w:rsid w:val="07361CFB"/>
    <w:rsid w:val="117B1437"/>
    <w:rsid w:val="3F32479F"/>
    <w:rsid w:val="692A2DA1"/>
    <w:rsid w:val="7B2D1D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Calibri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32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2020-03-03T09:43:00Z</dcterms:created>
  <dc:creator>Administrator</dc:creator>
  <cp:lastModifiedBy>WPS_581371026</cp:lastModifiedBy>
  <dcterms:modified xsi:type="dcterms:W3CDTF">2021-09-10T07:21:41Z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BB5BFDC8ECB846F58D50041F4A61B681</vt:lpwstr>
  </property>
</Properties>
</file>