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/>
          <w:bCs/>
          <w:sz w:val="24"/>
          <w:szCs w:val="32"/>
        </w:rPr>
      </w:pPr>
      <w:r>
        <w:rPr>
          <w:rFonts w:hint="eastAsia" w:eastAsia="方正小标宋简体"/>
          <w:b/>
          <w:bCs/>
          <w:sz w:val="24"/>
          <w:szCs w:val="32"/>
        </w:rPr>
        <w:t>2020年春季学期研究生研究生课程考试线上考场操作指南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因部分研究生本学期未返校，为保证研究生课程考试顺利进行，本学期将采用混合式考试方式，即已返校的研究生正常参加线下考场考试、未返校的研究生通过ZOOM会议平台参加线上考场考试。线下、线上考场采用的试题相同、考试时间和时长相同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参加考试时，研究生应严格遵守考场纪律，服从考场工作人员的安排与要求，主动出示有关考试证件以备核查。线上考场通过ZOOM会议平台组建，参加线上考试的研究生需要提前下载ZOOM 视频会议系统（使用指南附后），测试所用设备视频与语音功能。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b/>
          <w:sz w:val="24"/>
        </w:rPr>
        <w:t>考前准备工作：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1. 研究生需提前准备</w:t>
      </w:r>
      <w:r>
        <w:rPr>
          <w:rFonts w:hint="eastAsia" w:ascii="Times New Roman" w:hAnsi="Times New Roman" w:eastAsia="仿宋"/>
          <w:b/>
          <w:bCs/>
          <w:color w:val="FF0000"/>
          <w:sz w:val="24"/>
        </w:rPr>
        <w:t>两台</w:t>
      </w:r>
      <w:r>
        <w:rPr>
          <w:rFonts w:hint="eastAsia" w:ascii="Times New Roman" w:hAnsi="Times New Roman" w:eastAsia="仿宋"/>
          <w:sz w:val="24"/>
        </w:rPr>
        <w:t>具备视频与语音功能的电子设备（手机、笔记本电脑等），并提前在所用设备上下载安装 ZOOM 视频会议软件。建议主机位采用笔记本电脑或者台式机，监控机位采用手机。两台电子设备设置双机位监控（建议示意图如下），视频中应能</w:t>
      </w:r>
      <w:r>
        <w:rPr>
          <w:rFonts w:hint="eastAsia" w:ascii="Times New Roman" w:hAnsi="Times New Roman" w:eastAsia="仿宋"/>
          <w:b/>
          <w:bCs/>
          <w:color w:val="FF0000"/>
          <w:sz w:val="24"/>
        </w:rPr>
        <w:t>清晰看到研究生上半身及双手放置位置</w:t>
      </w:r>
      <w:r>
        <w:rPr>
          <w:rFonts w:hint="eastAsia" w:ascii="Times New Roman" w:hAnsi="Times New Roman" w:eastAsia="仿宋"/>
          <w:sz w:val="24"/>
        </w:rPr>
        <w:t>，考试中主机位电子设备的话筒应该处于打开状态，确保监考教师能够听到研究生所在场所声音。</w:t>
      </w:r>
    </w:p>
    <w:p>
      <w:pPr>
        <w:spacing w:line="360" w:lineRule="auto"/>
        <w:ind w:firstLine="420" w:firstLineChars="200"/>
        <w:jc w:val="center"/>
        <w:rPr>
          <w:rFonts w:ascii="Times New Roman" w:hAnsi="Times New Roman" w:eastAsia="仿宋"/>
          <w:sz w:val="2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2592070</wp:posOffset>
            </wp:positionH>
            <wp:positionV relativeFrom="paragraph">
              <wp:posOffset>14605</wp:posOffset>
            </wp:positionV>
            <wp:extent cx="2375535" cy="1732915"/>
            <wp:effectExtent l="0" t="0" r="5715" b="63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/>
          <w:sz w:val="24"/>
        </w:rPr>
        <w:t>双机位位置示意图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"/>
          <w:sz w:val="24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2. 研究生应选择安静且照明条件良好的空间作为视频笔试场所，提前检查所用视频设备及考试环境的网络情况。建议</w:t>
      </w:r>
      <w:r>
        <w:rPr>
          <w:rFonts w:hint="eastAsia" w:ascii="Times New Roman" w:hAnsi="Times New Roman" w:eastAsia="仿宋"/>
          <w:b/>
          <w:bCs/>
          <w:color w:val="FF0000"/>
          <w:sz w:val="24"/>
        </w:rPr>
        <w:t>连接优质Wi-Fi 网络</w:t>
      </w:r>
      <w:r>
        <w:rPr>
          <w:rFonts w:hint="eastAsia" w:ascii="Times New Roman" w:hAnsi="Times New Roman" w:eastAsia="仿宋"/>
          <w:sz w:val="24"/>
        </w:rPr>
        <w:t>，关闭移动设备通话、录屏、外放音乐、闹钟等可能影响笔试的应用程序。若使用手机设备，应保证手机 4G 网络畅通且流量充足。所有电子设备应</w:t>
      </w:r>
      <w:r>
        <w:rPr>
          <w:rFonts w:hint="eastAsia" w:ascii="Times New Roman" w:hAnsi="Times New Roman" w:eastAsia="仿宋"/>
          <w:b/>
          <w:bCs/>
          <w:color w:val="FF0000"/>
          <w:sz w:val="24"/>
        </w:rPr>
        <w:t>保证电量充足</w:t>
      </w:r>
      <w:r>
        <w:rPr>
          <w:rFonts w:hint="eastAsia" w:ascii="Times New Roman" w:hAnsi="Times New Roman" w:eastAsia="仿宋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3. 应保持考试桌面清洁无杂物，仅保留考试必须的电脑、答题纸或参考资料（仅限开卷考试使用）。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4. 笔试科目应提前准备好足量空白答题纸（A4）。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5. 6月18日下午4:00和7月2日下午4:00将分别进行《中国特色社会主义理论与实践研究》、《英语写作》线上考场模拟演练，请参加线上考试的研究生届时关注通知。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b/>
          <w:sz w:val="24"/>
        </w:rPr>
        <w:t>线上考试流程如下：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1. 加入会议：考试当天考前 30 分钟公布考试会议号，研究生采用两台设备分别登录会议室并测试设备视频与语音功能。研究生进入会议室时，应分别</w:t>
      </w:r>
      <w:r>
        <w:rPr>
          <w:rFonts w:hint="eastAsia" w:ascii="Times New Roman" w:hAnsi="Times New Roman" w:eastAsia="仿宋"/>
          <w:b/>
          <w:bCs/>
          <w:color w:val="FF0000"/>
          <w:sz w:val="24"/>
        </w:rPr>
        <w:t>将备注名设置为“班级+姓名+学号后5位”的格式</w:t>
      </w:r>
      <w:r>
        <w:rPr>
          <w:rFonts w:hint="eastAsia" w:ascii="Times New Roman" w:hAnsi="Times New Roman" w:eastAsia="仿宋"/>
          <w:sz w:val="24"/>
        </w:rPr>
        <w:t>，如：政治课考试时命名规则为“专硕1班+张三+01005”、英语课考试是命名规则为“初级2班+李四+03006”。不按要求命名的研究生将无法为其分配线上考场。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2. 身份识别：监考员逐一核查研究生一卡通或身份证，检查考试场所周围环境。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3. 试题发布：《中国特色社会主义理论与实践研究》考试开始时监考老师通过</w:t>
      </w:r>
      <w:r>
        <w:rPr>
          <w:rFonts w:hint="eastAsia" w:ascii="Times New Roman" w:hAnsi="Times New Roman" w:eastAsia="仿宋"/>
          <w:b/>
          <w:bCs/>
          <w:color w:val="FF0000"/>
          <w:sz w:val="24"/>
        </w:rPr>
        <w:t>共屏方式</w:t>
      </w:r>
      <w:r>
        <w:rPr>
          <w:rFonts w:hint="eastAsia" w:ascii="Times New Roman" w:hAnsi="Times New Roman" w:eastAsia="仿宋"/>
          <w:sz w:val="24"/>
        </w:rPr>
        <w:t>公布试题。《英语写作》考试开始时，监考老师会</w:t>
      </w:r>
      <w:r>
        <w:rPr>
          <w:rFonts w:hint="eastAsia" w:ascii="Times New Roman" w:hAnsi="Times New Roman" w:eastAsia="仿宋"/>
          <w:b/>
          <w:bCs/>
          <w:color w:val="FF0000"/>
          <w:sz w:val="24"/>
        </w:rPr>
        <w:t>在会议室聊天区公布</w:t>
      </w:r>
      <w:r>
        <w:rPr>
          <w:rFonts w:hint="eastAsia" w:ascii="Times New Roman" w:hAnsi="Times New Roman" w:eastAsia="仿宋"/>
          <w:b/>
          <w:bCs/>
          <w:color w:val="FF0000"/>
          <w:sz w:val="24"/>
          <w:lang w:eastAsia="zh-CN"/>
        </w:rPr>
        <w:t>试题</w:t>
      </w:r>
      <w:r>
        <w:rPr>
          <w:rFonts w:hint="eastAsia" w:ascii="Times New Roman" w:hAnsi="Times New Roman" w:eastAsia="仿宋"/>
          <w:b/>
          <w:bCs/>
          <w:color w:val="FF0000"/>
          <w:sz w:val="24"/>
        </w:rPr>
        <w:t>网址</w:t>
      </w:r>
      <w:r>
        <w:rPr>
          <w:rFonts w:hint="eastAsia" w:ascii="Times New Roman" w:hAnsi="Times New Roman" w:eastAsia="仿宋"/>
          <w:sz w:val="24"/>
        </w:rPr>
        <w:t>，</w:t>
      </w:r>
      <w:r>
        <w:rPr>
          <w:rFonts w:hint="eastAsia" w:ascii="Times New Roman" w:hAnsi="Times New Roman" w:eastAsia="仿宋"/>
          <w:sz w:val="24"/>
          <w:lang w:eastAsia="zh-CN"/>
        </w:rPr>
        <w:t>登陆</w:t>
      </w:r>
      <w:r>
        <w:rPr>
          <w:rFonts w:hint="eastAsia" w:ascii="Times New Roman" w:hAnsi="Times New Roman" w:eastAsia="仿宋"/>
          <w:sz w:val="24"/>
        </w:rPr>
        <w:t>密码为本人学号（13位，以10320开头）。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4. 研究生答题：考生自行准备答题纸（A4纸）手写答题，答题纸上每一页均应标明页码，并填写姓名、学号、班级、考试科目。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5. 交卷：监考员下达交卷指令后，考生应立即停止作答。交卷过程中，考生必须保证一台机位在线，不得离开视频监控范围。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考生将作答后的答题纸拍照或扫描（考生可采用微信小程序“扫描全能王”或其他类似扫描软件扫描答卷），并在</w:t>
      </w:r>
      <w:r>
        <w:rPr>
          <w:rFonts w:hint="eastAsia" w:ascii="Times New Roman" w:hAnsi="Times New Roman" w:eastAsia="仿宋"/>
          <w:b/>
          <w:bCs/>
          <w:color w:val="FF0000"/>
          <w:sz w:val="24"/>
        </w:rPr>
        <w:t>5分钟内</w:t>
      </w:r>
      <w:r>
        <w:rPr>
          <w:rFonts w:hint="eastAsia" w:ascii="Times New Roman" w:hAnsi="Times New Roman" w:eastAsia="仿宋"/>
          <w:sz w:val="24"/>
        </w:rPr>
        <w:t>发送至邮箱lanjie@jsnu.edu.cn。应确保所拍摄答题纸照片清晰，照片上所有文字可辨别。邮件主题注明“班级+学号+姓名”。</w:t>
      </w:r>
      <w:r>
        <w:rPr>
          <w:rFonts w:hint="eastAsia" w:ascii="Times New Roman" w:hAnsi="Times New Roman" w:eastAsia="仿宋"/>
          <w:b/>
          <w:bCs/>
          <w:color w:val="FF0000"/>
          <w:sz w:val="24"/>
        </w:rPr>
        <w:t>研究生应保留答题纸原稿，并在考试结束后一周内寄达研究生院。</w:t>
      </w:r>
      <w:r>
        <w:rPr>
          <w:rFonts w:hint="eastAsia" w:ascii="Times New Roman" w:hAnsi="Times New Roman" w:eastAsia="仿宋"/>
          <w:sz w:val="24"/>
        </w:rPr>
        <w:t>邮寄地址：江苏省徐州市泉山区上海路101号江苏师范大学研究生院2#201，兰杰，0516-83403082。快递公司请选顺丰或EMS。</w:t>
      </w:r>
      <w:r>
        <w:rPr>
          <w:rFonts w:hint="eastAsia" w:ascii="Times New Roman" w:hAnsi="Times New Roman" w:eastAsia="仿宋"/>
          <w:b/>
          <w:color w:val="FF0000"/>
          <w:sz w:val="24"/>
        </w:rPr>
        <w:t>未在规定时间内发送邮件或纸质材料、</w:t>
      </w:r>
      <w:r>
        <w:rPr>
          <w:rFonts w:hint="eastAsia" w:ascii="Times New Roman" w:hAnsi="Times New Roman" w:eastAsia="仿宋"/>
          <w:b/>
          <w:bCs/>
          <w:color w:val="FF0000"/>
          <w:sz w:val="24"/>
        </w:rPr>
        <w:t>邮件内容与邮寄的纸质材料不一致者，考试成绩作废。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6. 离场：等监考老师宣布可以离场后，点击“离开会议”退出线上考场。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b/>
          <w:sz w:val="24"/>
        </w:rPr>
        <w:t>考试注意事项：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1. 如在考试过程中双机位同时掉线，需要立即与监考人员进行联系，如果中断时间超过5分钟，该生本次考试作废，需重新补考。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2. 考试期间不得无故离开视频区域，不得擅自关闭音频设备</w:t>
      </w:r>
      <w:r>
        <w:rPr>
          <w:rFonts w:hint="eastAsia" w:ascii="Times New Roman" w:hAnsi="Times New Roman" w:eastAsia="仿宋"/>
          <w:sz w:val="24"/>
          <w:lang w:eastAsia="zh-CN"/>
        </w:rPr>
        <w:t>，否则视作违规，本次考试</w:t>
      </w:r>
      <w:bookmarkStart w:id="0" w:name="_GoBack"/>
      <w:bookmarkEnd w:id="0"/>
      <w:r>
        <w:rPr>
          <w:rFonts w:hint="eastAsia" w:ascii="Times New Roman" w:hAnsi="Times New Roman" w:eastAsia="仿宋"/>
          <w:sz w:val="24"/>
          <w:lang w:eastAsia="zh-CN"/>
        </w:rPr>
        <w:t>作废，需重新补考</w:t>
      </w:r>
      <w:r>
        <w:rPr>
          <w:rFonts w:hint="eastAsia" w:ascii="Times New Roman" w:hAnsi="Times New Roman" w:eastAsia="仿宋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3. 考试过程将全程录像，请研究生自觉规范自己的行为。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附：ZOOM 在线视频会议平台使用指南</w:t>
      </w:r>
    </w:p>
    <w:p>
      <w:pPr>
        <w:spacing w:line="360" w:lineRule="auto"/>
        <w:rPr>
          <w:rFonts w:ascii="Times New Roman" w:hAnsi="Times New Roman" w:eastAsia="仿宋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44"/>
        <w:ind w:left="160"/>
        <w:jc w:val="center"/>
        <w:rPr>
          <w:rFonts w:ascii="宋体" w:eastAsia="宋体"/>
          <w:b/>
          <w:bCs/>
          <w:color w:val="333333"/>
          <w:sz w:val="28"/>
          <w:szCs w:val="28"/>
        </w:rPr>
      </w:pPr>
      <w:r>
        <w:rPr>
          <w:rFonts w:hint="eastAsia" w:ascii="Times New Roman" w:hAnsi="Times New Roman" w:eastAsia="仿宋"/>
          <w:b/>
          <w:bCs/>
          <w:sz w:val="28"/>
          <w:szCs w:val="28"/>
        </w:rPr>
        <w:t>ZOOM 在线视频会议平台使用指南</w:t>
      </w:r>
    </w:p>
    <w:p>
      <w:pPr>
        <w:spacing w:before="144"/>
        <w:ind w:left="160"/>
        <w:jc w:val="left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b/>
          <w:color w:val="333333"/>
          <w:sz w:val="24"/>
        </w:rPr>
        <w:t>参会人员操作图解</w:t>
      </w:r>
    </w:p>
    <w:p>
      <w:pPr>
        <w:pStyle w:val="8"/>
        <w:tabs>
          <w:tab w:val="left" w:pos="843"/>
        </w:tabs>
        <w:spacing w:before="112"/>
        <w:ind w:left="639" w:firstLine="0"/>
        <w:jc w:val="lef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color w:val="333333"/>
          <w:sz w:val="24"/>
          <w:lang w:val="en-US"/>
        </w:rPr>
        <w:t>1.</w:t>
      </w:r>
      <w:r>
        <w:rPr>
          <w:rFonts w:hint="eastAsia" w:ascii="Times New Roman" w:hAnsi="Times New Roman"/>
          <w:b/>
          <w:color w:val="333333"/>
          <w:sz w:val="24"/>
        </w:rPr>
        <w:t>下载和安装客户端</w:t>
      </w:r>
    </w:p>
    <w:p>
      <w:pPr>
        <w:tabs>
          <w:tab w:val="left" w:pos="1257"/>
          <w:tab w:val="left" w:pos="1783"/>
          <w:tab w:val="left" w:pos="2896"/>
          <w:tab w:val="left" w:pos="3362"/>
          <w:tab w:val="left" w:pos="3827"/>
          <w:tab w:val="left" w:pos="4293"/>
          <w:tab w:val="left" w:pos="4759"/>
          <w:tab w:val="left" w:pos="5284"/>
          <w:tab w:val="left" w:pos="6290"/>
          <w:tab w:val="left" w:pos="6755"/>
          <w:tab w:val="left" w:pos="7221"/>
          <w:tab w:val="left" w:pos="7687"/>
          <w:tab w:val="left" w:pos="8152"/>
        </w:tabs>
        <w:spacing w:before="115"/>
        <w:ind w:left="640"/>
        <w:jc w:val="lef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color w:val="333333"/>
          <w:sz w:val="24"/>
        </w:rPr>
        <w:t>PC</w:t>
      </w:r>
      <w:r>
        <w:rPr>
          <w:rFonts w:ascii="Times New Roman" w:hAnsi="Times New Roman" w:eastAsia="仿宋"/>
          <w:color w:val="333333"/>
          <w:sz w:val="24"/>
        </w:rPr>
        <w:tab/>
      </w:r>
      <w:r>
        <w:rPr>
          <w:rFonts w:hint="eastAsia" w:ascii="Times New Roman" w:hAnsi="Times New Roman" w:eastAsia="仿宋"/>
          <w:color w:val="333333"/>
          <w:sz w:val="24"/>
        </w:rPr>
        <w:t>和</w:t>
      </w:r>
      <w:r>
        <w:rPr>
          <w:rFonts w:hint="eastAsia" w:ascii="Times New Roman" w:hAnsi="Times New Roman" w:eastAsia="仿宋"/>
          <w:color w:val="333333"/>
          <w:sz w:val="24"/>
        </w:rPr>
        <w:tab/>
      </w:r>
      <w:r>
        <w:rPr>
          <w:rFonts w:ascii="Times New Roman" w:hAnsi="Times New Roman" w:eastAsia="仿宋"/>
          <w:color w:val="333333"/>
          <w:sz w:val="24"/>
        </w:rPr>
        <w:t>Android</w:t>
      </w:r>
      <w:r>
        <w:rPr>
          <w:rFonts w:ascii="Times New Roman" w:hAnsi="Times New Roman" w:eastAsia="仿宋"/>
          <w:color w:val="333333"/>
          <w:sz w:val="24"/>
        </w:rPr>
        <w:tab/>
      </w:r>
      <w:r>
        <w:rPr>
          <w:rFonts w:hint="eastAsia" w:ascii="Times New Roman" w:hAnsi="Times New Roman" w:eastAsia="仿宋"/>
          <w:color w:val="333333"/>
          <w:sz w:val="24"/>
        </w:rPr>
        <w:t>终</w:t>
      </w:r>
      <w:r>
        <w:rPr>
          <w:rFonts w:hint="eastAsia" w:ascii="Times New Roman" w:hAnsi="Times New Roman" w:eastAsia="仿宋"/>
          <w:color w:val="333333"/>
          <w:sz w:val="24"/>
        </w:rPr>
        <w:tab/>
      </w:r>
      <w:r>
        <w:rPr>
          <w:rFonts w:hint="eastAsia" w:ascii="Times New Roman" w:hAnsi="Times New Roman" w:eastAsia="仿宋"/>
          <w:color w:val="333333"/>
          <w:sz w:val="24"/>
        </w:rPr>
        <w:t>端</w:t>
      </w:r>
      <w:r>
        <w:rPr>
          <w:rFonts w:hint="eastAsia" w:ascii="Times New Roman" w:hAnsi="Times New Roman" w:eastAsia="仿宋"/>
          <w:color w:val="333333"/>
          <w:sz w:val="24"/>
        </w:rPr>
        <w:tab/>
      </w:r>
      <w:r>
        <w:rPr>
          <w:rFonts w:hint="eastAsia" w:ascii="Times New Roman" w:hAnsi="Times New Roman" w:eastAsia="仿宋"/>
          <w:color w:val="333333"/>
          <w:sz w:val="24"/>
        </w:rPr>
        <w:t>可</w:t>
      </w:r>
      <w:r>
        <w:rPr>
          <w:rFonts w:hint="eastAsia" w:ascii="Times New Roman" w:hAnsi="Times New Roman" w:eastAsia="仿宋"/>
          <w:color w:val="333333"/>
          <w:sz w:val="24"/>
        </w:rPr>
        <w:tab/>
      </w:r>
      <w:r>
        <w:rPr>
          <w:rFonts w:hint="eastAsia" w:ascii="Times New Roman" w:hAnsi="Times New Roman" w:eastAsia="仿宋"/>
          <w:color w:val="333333"/>
          <w:sz w:val="24"/>
        </w:rPr>
        <w:t>访</w:t>
      </w:r>
      <w:r>
        <w:rPr>
          <w:rFonts w:hint="eastAsia" w:ascii="Times New Roman" w:hAnsi="Times New Roman" w:eastAsia="仿宋"/>
          <w:color w:val="333333"/>
          <w:sz w:val="24"/>
        </w:rPr>
        <w:tab/>
      </w:r>
      <w:r>
        <w:rPr>
          <w:rFonts w:hint="eastAsia" w:ascii="Times New Roman" w:hAnsi="Times New Roman" w:eastAsia="仿宋"/>
          <w:color w:val="333333"/>
          <w:sz w:val="24"/>
        </w:rPr>
        <w:t>问</w:t>
      </w:r>
      <w:r>
        <w:rPr>
          <w:rFonts w:hint="eastAsia" w:ascii="Times New Roman" w:hAnsi="Times New Roman" w:eastAsia="仿宋"/>
          <w:color w:val="333333"/>
          <w:sz w:val="24"/>
        </w:rPr>
        <w:tab/>
      </w:r>
      <w:r>
        <w:rPr>
          <w:rFonts w:ascii="Times New Roman" w:hAnsi="Times New Roman" w:eastAsia="仿宋"/>
          <w:color w:val="333333"/>
          <w:sz w:val="24"/>
        </w:rPr>
        <w:t>ZOOM</w:t>
      </w:r>
      <w:r>
        <w:rPr>
          <w:rFonts w:ascii="Times New Roman" w:hAnsi="Times New Roman" w:eastAsia="仿宋"/>
          <w:color w:val="333333"/>
          <w:sz w:val="24"/>
        </w:rPr>
        <w:tab/>
      </w:r>
      <w:r>
        <w:rPr>
          <w:rFonts w:hint="eastAsia" w:ascii="Times New Roman" w:hAnsi="Times New Roman" w:eastAsia="仿宋"/>
          <w:color w:val="333333"/>
          <w:sz w:val="24"/>
        </w:rPr>
        <w:t>教</w:t>
      </w:r>
      <w:r>
        <w:rPr>
          <w:rFonts w:hint="eastAsia" w:ascii="Times New Roman" w:hAnsi="Times New Roman" w:eastAsia="仿宋"/>
          <w:color w:val="333333"/>
          <w:sz w:val="24"/>
        </w:rPr>
        <w:tab/>
      </w:r>
      <w:r>
        <w:rPr>
          <w:rFonts w:hint="eastAsia" w:ascii="Times New Roman" w:hAnsi="Times New Roman" w:eastAsia="仿宋"/>
          <w:color w:val="333333"/>
          <w:sz w:val="24"/>
        </w:rPr>
        <w:t>育</w:t>
      </w:r>
      <w:r>
        <w:rPr>
          <w:rFonts w:hint="eastAsia" w:ascii="Times New Roman" w:hAnsi="Times New Roman" w:eastAsia="仿宋"/>
          <w:color w:val="333333"/>
          <w:sz w:val="24"/>
        </w:rPr>
        <w:tab/>
      </w:r>
      <w:r>
        <w:rPr>
          <w:rFonts w:hint="eastAsia" w:ascii="Times New Roman" w:hAnsi="Times New Roman" w:eastAsia="仿宋"/>
          <w:color w:val="333333"/>
          <w:sz w:val="24"/>
        </w:rPr>
        <w:t>网</w:t>
      </w:r>
      <w:r>
        <w:rPr>
          <w:rFonts w:hint="eastAsia" w:ascii="Times New Roman" w:hAnsi="Times New Roman" w:eastAsia="仿宋"/>
          <w:color w:val="333333"/>
          <w:sz w:val="24"/>
        </w:rPr>
        <w:tab/>
      </w:r>
      <w:r>
        <w:rPr>
          <w:rFonts w:hint="eastAsia" w:ascii="Times New Roman" w:hAnsi="Times New Roman" w:eastAsia="仿宋"/>
          <w:color w:val="333333"/>
          <w:sz w:val="24"/>
        </w:rPr>
        <w:t>站</w:t>
      </w:r>
      <w:r>
        <w:rPr>
          <w:rFonts w:hint="eastAsia" w:ascii="Times New Roman" w:hAnsi="Times New Roman" w:eastAsia="仿宋"/>
          <w:color w:val="333333"/>
          <w:sz w:val="24"/>
        </w:rPr>
        <w:tab/>
      </w:r>
      <w:r>
        <w:rPr>
          <w:rFonts w:hint="eastAsia" w:ascii="Times New Roman" w:hAnsi="Times New Roman" w:eastAsia="仿宋"/>
          <w:color w:val="333333"/>
          <w:sz w:val="24"/>
        </w:rPr>
        <w:t>点</w:t>
      </w:r>
    </w:p>
    <w:p>
      <w:pPr>
        <w:spacing w:before="4"/>
        <w:ind w:left="160"/>
        <w:jc w:val="lef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color w:val="333333"/>
          <w:sz w:val="24"/>
        </w:rPr>
        <w:t>https://zoom.com.cn/download</w:t>
      </w:r>
      <w:r>
        <w:rPr>
          <w:rFonts w:hint="eastAsia" w:ascii="Times New Roman" w:hAnsi="Times New Roman" w:eastAsia="仿宋"/>
          <w:color w:val="333333"/>
          <w:sz w:val="24"/>
        </w:rPr>
        <w:t>，下载并安装客户端。</w:t>
      </w:r>
    </w:p>
    <w:p>
      <w:pPr>
        <w:spacing w:before="115"/>
        <w:ind w:left="640"/>
        <w:jc w:val="lef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color w:val="333333"/>
          <w:sz w:val="24"/>
        </w:rPr>
        <w:t xml:space="preserve">Android </w:t>
      </w:r>
      <w:r>
        <w:rPr>
          <w:rFonts w:hint="eastAsia" w:ascii="Times New Roman" w:hAnsi="Times New Roman" w:eastAsia="仿宋"/>
          <w:color w:val="333333"/>
          <w:sz w:val="24"/>
        </w:rPr>
        <w:t xml:space="preserve">终端和 </w:t>
      </w:r>
      <w:r>
        <w:rPr>
          <w:rFonts w:ascii="Times New Roman" w:hAnsi="Times New Roman" w:eastAsia="仿宋"/>
          <w:color w:val="333333"/>
          <w:sz w:val="24"/>
        </w:rPr>
        <w:t xml:space="preserve">iOS </w:t>
      </w:r>
      <w:r>
        <w:rPr>
          <w:rFonts w:hint="eastAsia" w:ascii="Times New Roman" w:hAnsi="Times New Roman" w:eastAsia="仿宋"/>
          <w:color w:val="333333"/>
          <w:sz w:val="24"/>
        </w:rPr>
        <w:t>终端可在应用商城中下载并安装客户端。</w:t>
      </w:r>
    </w:p>
    <w:p>
      <w:pPr>
        <w:pStyle w:val="2"/>
        <w:rPr>
          <w:rFonts w:ascii="宋体"/>
          <w:sz w:val="20"/>
        </w:rPr>
      </w:pPr>
    </w:p>
    <w:p>
      <w:pPr>
        <w:pStyle w:val="2"/>
        <w:spacing w:before="7"/>
        <w:rPr>
          <w:rFonts w:ascii="宋体"/>
          <w:sz w:val="12"/>
        </w:rPr>
      </w:pPr>
      <w:r>
        <w:rPr>
          <w:lang w:val="en-US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1168400</wp:posOffset>
            </wp:positionH>
            <wp:positionV relativeFrom="paragraph">
              <wp:posOffset>127000</wp:posOffset>
            </wp:positionV>
            <wp:extent cx="5624830" cy="2657475"/>
            <wp:effectExtent l="0" t="0" r="13970" b="952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771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2"/>
        <w:rPr>
          <w:rFonts w:ascii="宋体"/>
          <w:sz w:val="12"/>
        </w:rPr>
      </w:pPr>
    </w:p>
    <w:p>
      <w:pPr>
        <w:spacing w:before="80" w:line="242" w:lineRule="auto"/>
        <w:ind w:left="160" w:right="758" w:firstLine="484"/>
        <w:jc w:val="left"/>
        <w:rPr>
          <w:rFonts w:ascii="宋体" w:eastAsia="宋体"/>
          <w:sz w:val="24"/>
        </w:rPr>
      </w:pPr>
      <w:r>
        <w:rPr>
          <w:rFonts w:hint="eastAsia" w:ascii="宋体" w:eastAsia="宋体"/>
          <w:color w:val="333333"/>
          <w:sz w:val="24"/>
        </w:rPr>
        <w:t xml:space="preserve">以 </w:t>
      </w:r>
      <w:r>
        <w:rPr>
          <w:rFonts w:ascii="Arial" w:eastAsia="Arial"/>
          <w:color w:val="333333"/>
          <w:sz w:val="24"/>
        </w:rPr>
        <w:t xml:space="preserve">PC </w:t>
      </w:r>
      <w:r>
        <w:rPr>
          <w:rFonts w:hint="eastAsia" w:ascii="宋体" w:eastAsia="宋体"/>
          <w:color w:val="333333"/>
          <w:sz w:val="24"/>
        </w:rPr>
        <w:t xml:space="preserve">端为例，下载完毕后，双击下载的安装程序，程序自动安装。安装完毕后，程序会自动打开 </w:t>
      </w:r>
      <w:r>
        <w:rPr>
          <w:rFonts w:ascii="Arial" w:eastAsia="Arial"/>
          <w:color w:val="333333"/>
          <w:sz w:val="24"/>
        </w:rPr>
        <w:t>ZOOM</w:t>
      </w:r>
      <w:r>
        <w:rPr>
          <w:rFonts w:hint="eastAsia" w:ascii="宋体" w:eastAsia="宋体"/>
          <w:color w:val="333333"/>
          <w:sz w:val="24"/>
        </w:rPr>
        <w:t>。</w:t>
      </w:r>
    </w:p>
    <w:p>
      <w:pPr>
        <w:pStyle w:val="2"/>
        <w:spacing w:before="3"/>
        <w:rPr>
          <w:rFonts w:ascii="宋体"/>
          <w:sz w:val="15"/>
        </w:rPr>
      </w:pPr>
      <w:r>
        <w:rPr>
          <w:lang w:val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1541780</wp:posOffset>
            </wp:positionH>
            <wp:positionV relativeFrom="paragraph">
              <wp:posOffset>148590</wp:posOffset>
            </wp:positionV>
            <wp:extent cx="4459605" cy="2992120"/>
            <wp:effectExtent l="0" t="0" r="17145" b="1778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700" cy="299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宋体"/>
          <w:sz w:val="15"/>
        </w:rPr>
        <w:sectPr>
          <w:pgSz w:w="11910" w:h="16840"/>
          <w:pgMar w:top="1460" w:right="1080" w:bottom="280" w:left="1680" w:header="720" w:footer="720" w:gutter="0"/>
          <w:cols w:space="720" w:num="1"/>
        </w:sectPr>
      </w:pPr>
    </w:p>
    <w:p>
      <w:pPr>
        <w:pStyle w:val="8"/>
        <w:numPr>
          <w:ilvl w:val="0"/>
          <w:numId w:val="1"/>
        </w:numPr>
        <w:tabs>
          <w:tab w:val="left" w:pos="720"/>
        </w:tabs>
        <w:spacing w:before="65"/>
        <w:ind w:left="720" w:hanging="320"/>
        <w:jc w:val="left"/>
        <w:rPr>
          <w:rFonts w:ascii="宋体" w:eastAsia="宋体"/>
          <w:b/>
          <w:sz w:val="24"/>
        </w:rPr>
      </w:pPr>
      <w:r>
        <w:rPr>
          <w:rFonts w:hint="eastAsia" w:ascii="宋体" w:eastAsia="宋体"/>
          <w:b/>
          <w:color w:val="333333"/>
          <w:sz w:val="24"/>
        </w:rPr>
        <w:t>加入会议</w:t>
      </w:r>
    </w:p>
    <w:p>
      <w:pPr>
        <w:pStyle w:val="2"/>
        <w:spacing w:before="4"/>
        <w:rPr>
          <w:rFonts w:ascii="宋体"/>
          <w:b/>
          <w:sz w:val="10"/>
        </w:rPr>
      </w:pPr>
      <w:r>
        <w:rPr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108585</wp:posOffset>
            </wp:positionV>
            <wp:extent cx="4256405" cy="2875915"/>
            <wp:effectExtent l="0" t="0" r="10795" b="635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105" cy="2875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3" w:line="242" w:lineRule="auto"/>
        <w:ind w:left="160" w:right="703" w:firstLine="48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color w:val="333333"/>
          <w:sz w:val="24"/>
        </w:rPr>
        <w:t>点击</w:t>
      </w:r>
      <w:r>
        <w:rPr>
          <w:rFonts w:ascii="Arial" w:hAnsi="Arial" w:eastAsia="Arial"/>
          <w:color w:val="333333"/>
          <w:sz w:val="24"/>
        </w:rPr>
        <w:t>“</w:t>
      </w:r>
      <w:r>
        <w:rPr>
          <w:rFonts w:hint="eastAsia" w:ascii="宋体" w:hAnsi="宋体" w:eastAsia="宋体"/>
          <w:color w:val="333333"/>
          <w:sz w:val="24"/>
        </w:rPr>
        <w:t>加入会议</w:t>
      </w:r>
      <w:r>
        <w:rPr>
          <w:rFonts w:ascii="Arial" w:hAnsi="Arial" w:eastAsia="Arial"/>
          <w:color w:val="333333"/>
          <w:sz w:val="24"/>
        </w:rPr>
        <w:t>”</w:t>
      </w:r>
      <w:r>
        <w:rPr>
          <w:rFonts w:hint="eastAsia" w:ascii="宋体" w:hAnsi="宋体" w:eastAsia="宋体"/>
          <w:color w:val="333333"/>
          <w:sz w:val="24"/>
        </w:rPr>
        <w:t>，</w:t>
      </w:r>
      <w:r>
        <w:rPr>
          <w:rFonts w:hint="eastAsia" w:ascii="宋体" w:hAnsi="宋体" w:eastAsia="宋体"/>
          <w:b/>
          <w:color w:val="333333"/>
          <w:sz w:val="24"/>
        </w:rPr>
        <w:t>填入会议号，并按要求输入姓名</w:t>
      </w:r>
      <w:r>
        <w:rPr>
          <w:rFonts w:hint="eastAsia" w:ascii="宋体" w:hAnsi="宋体" w:eastAsia="宋体"/>
          <w:color w:val="333333"/>
          <w:sz w:val="24"/>
        </w:rPr>
        <w:t>，再次点击</w:t>
      </w:r>
      <w:r>
        <w:rPr>
          <w:rFonts w:ascii="Arial" w:hAnsi="Arial" w:eastAsia="Arial"/>
          <w:color w:val="333333"/>
          <w:sz w:val="24"/>
        </w:rPr>
        <w:t>“</w:t>
      </w:r>
      <w:r>
        <w:rPr>
          <w:rFonts w:hint="eastAsia" w:ascii="宋体" w:hAnsi="宋体" w:eastAsia="宋体"/>
          <w:color w:val="333333"/>
          <w:sz w:val="24"/>
        </w:rPr>
        <w:t>加入会议</w:t>
      </w:r>
      <w:r>
        <w:rPr>
          <w:rFonts w:ascii="Arial" w:hAnsi="Arial" w:eastAsia="Arial"/>
          <w:color w:val="333333"/>
          <w:sz w:val="24"/>
        </w:rPr>
        <w:t>”</w:t>
      </w:r>
      <w:r>
        <w:rPr>
          <w:rFonts w:hint="eastAsia" w:ascii="宋体" w:hAnsi="宋体" w:eastAsia="宋体"/>
          <w:color w:val="333333"/>
          <w:sz w:val="24"/>
        </w:rPr>
        <w:t>。进入后请自动关闭会议音频和视频。</w:t>
      </w:r>
    </w:p>
    <w:p>
      <w:pPr>
        <w:pStyle w:val="2"/>
        <w:spacing w:before="3"/>
        <w:rPr>
          <w:rFonts w:ascii="宋体"/>
          <w:sz w:val="16"/>
        </w:rPr>
      </w:pPr>
      <w:r>
        <w:rPr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1856105</wp:posOffset>
            </wp:positionH>
            <wp:positionV relativeFrom="paragraph">
              <wp:posOffset>156845</wp:posOffset>
            </wp:positionV>
            <wp:extent cx="3839210" cy="3781425"/>
            <wp:effectExtent l="0" t="0" r="8890" b="9525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342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2"/>
        <w:rPr>
          <w:rFonts w:ascii="宋体"/>
          <w:sz w:val="18"/>
        </w:rPr>
      </w:pPr>
    </w:p>
    <w:p>
      <w:pPr>
        <w:spacing w:line="242" w:lineRule="auto"/>
        <w:ind w:left="160" w:right="758" w:firstLine="240"/>
        <w:jc w:val="left"/>
        <w:rPr>
          <w:rFonts w:ascii="Arial" w:eastAsia="宋体"/>
          <w:sz w:val="24"/>
        </w:rPr>
      </w:pPr>
      <w:r>
        <w:rPr>
          <w:rFonts w:hint="eastAsia" w:ascii="宋体" w:eastAsia="宋体"/>
          <w:color w:val="333333"/>
          <w:spacing w:val="-13"/>
          <w:sz w:val="24"/>
        </w:rPr>
        <w:t xml:space="preserve">如需了解 </w:t>
      </w:r>
      <w:r>
        <w:rPr>
          <w:rFonts w:ascii="Arial" w:eastAsia="Arial"/>
          <w:color w:val="333333"/>
          <w:sz w:val="24"/>
        </w:rPr>
        <w:t xml:space="preserve">ZOOM </w:t>
      </w:r>
      <w:r>
        <w:rPr>
          <w:rFonts w:hint="eastAsia" w:ascii="宋体" w:eastAsia="宋体"/>
          <w:color w:val="333333"/>
          <w:spacing w:val="-8"/>
          <w:sz w:val="24"/>
        </w:rPr>
        <w:t>更多功能，可下载参考官方使用手册详细介绍。附下载网址</w:t>
      </w:r>
      <w:r>
        <w:rPr>
          <w:rFonts w:hint="eastAsia" w:ascii="宋体" w:eastAsia="宋体"/>
          <w:color w:val="333333"/>
          <w:spacing w:val="-1"/>
          <w:sz w:val="24"/>
        </w:rPr>
        <w:t>为：</w:t>
      </w:r>
      <w:r>
        <w:fldChar w:fldCharType="begin"/>
      </w:r>
      <w:r>
        <w:instrText xml:space="preserve"> HYPERLINK "https://www.zoom.edu.cn/file/d4701dd24c8c694b9c478b1c182d0905.pdf" \h </w:instrText>
      </w:r>
      <w:r>
        <w:fldChar w:fldCharType="separate"/>
      </w:r>
      <w:r>
        <w:rPr>
          <w:rFonts w:ascii="Arial" w:eastAsia="Arial"/>
          <w:color w:val="333333"/>
          <w:spacing w:val="-1"/>
          <w:sz w:val="24"/>
        </w:rPr>
        <w:t>https://www.zoom.edu.cn/file/d4701dd24c8c694b9c478b1c182d0905.pdf</w:t>
      </w:r>
      <w:r>
        <w:rPr>
          <w:rFonts w:ascii="Arial" w:eastAsia="Arial"/>
          <w:color w:val="333333"/>
          <w:spacing w:val="-1"/>
          <w:sz w:val="24"/>
        </w:rPr>
        <w:fldChar w:fldCharType="end"/>
      </w:r>
      <w:r>
        <w:rPr>
          <w:rFonts w:hint="eastAsia" w:ascii="Arial" w:eastAsia="宋体"/>
          <w:color w:val="333333"/>
          <w:spacing w:val="-1"/>
          <w:sz w:val="24"/>
        </w:rPr>
        <w:t>。</w:t>
      </w:r>
    </w:p>
    <w:p>
      <w:pPr>
        <w:spacing w:line="360" w:lineRule="auto"/>
        <w:rPr>
          <w:rFonts w:ascii="Times New Roman" w:hAnsi="Times New Roman" w:eastAsia="仿宋"/>
          <w:sz w:val="24"/>
        </w:rPr>
      </w:pPr>
    </w:p>
    <w:sectPr>
      <w:pgSz w:w="11910" w:h="16840"/>
      <w:pgMar w:top="1360" w:right="10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842" w:hanging="203"/>
        <w:jc w:val="right"/>
      </w:pPr>
      <w:rPr>
        <w:rFonts w:hint="default" w:ascii="Arial" w:hAnsi="Arial" w:eastAsia="Arial" w:cs="Arial"/>
        <w:b/>
        <w:bCs/>
        <w:color w:val="333333"/>
        <w:spacing w:val="-2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70" w:hanging="2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01" w:hanging="2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31" w:hanging="2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62" w:hanging="2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3" w:hanging="2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23" w:hanging="2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54" w:hanging="2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84" w:hanging="20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D5BEF"/>
    <w:rsid w:val="002F22C6"/>
    <w:rsid w:val="0035498F"/>
    <w:rsid w:val="006758DF"/>
    <w:rsid w:val="0088507F"/>
    <w:rsid w:val="00A44FDF"/>
    <w:rsid w:val="00B40A8B"/>
    <w:rsid w:val="00D145A0"/>
    <w:rsid w:val="00E03975"/>
    <w:rsid w:val="00FF07C4"/>
    <w:rsid w:val="063222D2"/>
    <w:rsid w:val="08193006"/>
    <w:rsid w:val="184D663B"/>
    <w:rsid w:val="35FF71F2"/>
    <w:rsid w:val="384C0C37"/>
    <w:rsid w:val="3A9E15F2"/>
    <w:rsid w:val="44460DB6"/>
    <w:rsid w:val="50365891"/>
    <w:rsid w:val="58B9393A"/>
    <w:rsid w:val="608D5BEF"/>
    <w:rsid w:val="61734EA7"/>
    <w:rsid w:val="683B0AAF"/>
    <w:rsid w:val="6AF44F4E"/>
    <w:rsid w:val="6D466BAA"/>
    <w:rsid w:val="781A0992"/>
    <w:rsid w:val="78A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bidi="zh-CN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1"/>
    <w:pPr>
      <w:ind w:left="120" w:firstLine="640"/>
    </w:pPr>
    <w:rPr>
      <w:rFonts w:ascii="仿宋" w:hAnsi="仿宋" w:eastAsia="仿宋" w:cs="仿宋"/>
      <w:lang w:val="zh-CN" w:bidi="zh-CN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326</Words>
  <Characters>1861</Characters>
  <Lines>15</Lines>
  <Paragraphs>4</Paragraphs>
  <TotalTime>1</TotalTime>
  <ScaleCrop>false</ScaleCrop>
  <LinksUpToDate>false</LinksUpToDate>
  <CharactersWithSpaces>2183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2020-06-04T01:41:00Z</dcterms:created>
  <dc:creator>兰若</dc:creator>
  <cp:lastModifiedBy>兰若</cp:lastModifiedBy>
  <dcterms:modified xsi:type="dcterms:W3CDTF">2020-06-15T08:21:02Z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