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A6" w:rsidRDefault="00DF7B3A" w:rsidP="000B18A6">
      <w:pPr>
        <w:snapToGrid w:val="0"/>
        <w:spacing w:line="440" w:lineRule="exact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</w:t>
      </w:r>
    </w:p>
    <w:p w:rsidR="000B18A6" w:rsidRDefault="000B18A6" w:rsidP="000B18A6">
      <w:pPr>
        <w:widowControl/>
        <w:spacing w:before="100" w:beforeAutospacing="1" w:after="100" w:afterAutospacing="1" w:line="600" w:lineRule="exact"/>
        <w:ind w:firstLineChars="200" w:firstLine="883"/>
        <w:jc w:val="center"/>
        <w:rPr>
          <w:rFonts w:ascii="楷体" w:eastAsia="楷体" w:hAnsi="楷体" w:cs="楷体"/>
          <w:b/>
          <w:bCs/>
          <w:kern w:val="0"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微课题文稿格式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1747"/>
        <w:gridCol w:w="1737"/>
        <w:gridCol w:w="3466"/>
      </w:tblGrid>
      <w:tr w:rsidR="000B18A6" w:rsidTr="005107BC">
        <w:trPr>
          <w:trHeight w:val="602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47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参赛单位</w:t>
            </w:r>
          </w:p>
        </w:tc>
        <w:tc>
          <w:tcPr>
            <w:tcW w:w="3466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686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747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组    别</w:t>
            </w:r>
          </w:p>
        </w:tc>
        <w:tc>
          <w:tcPr>
            <w:tcW w:w="3466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694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6950" w:type="dxa"/>
            <w:gridSpan w:val="3"/>
            <w:vAlign w:val="center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1311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研究意义与价值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1311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 w:cs="仿宋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研究目标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2602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 w:cs="仿宋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研究内容与重点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1311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 w:cs="仿宋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lastRenderedPageBreak/>
              <w:t>研究思路与方法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1311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 w:cs="仿宋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主要观点与可能的创新之处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1311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 w:cs="仿宋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预期研究成果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0B18A6" w:rsidTr="005107BC">
        <w:trPr>
          <w:trHeight w:val="1311"/>
          <w:jc w:val="center"/>
        </w:trPr>
        <w:tc>
          <w:tcPr>
            <w:tcW w:w="1601" w:type="dxa"/>
            <w:vAlign w:val="center"/>
          </w:tcPr>
          <w:p w:rsidR="000B18A6" w:rsidRDefault="000B18A6" w:rsidP="005107BC">
            <w:pPr>
              <w:snapToGrid w:val="0"/>
              <w:jc w:val="center"/>
              <w:rPr>
                <w:rFonts w:ascii="楷体" w:eastAsia="楷体" w:hAnsi="楷体" w:cs="仿宋"/>
                <w:b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b/>
                <w:sz w:val="32"/>
                <w:szCs w:val="32"/>
              </w:rPr>
              <w:t>研究可行性分析</w:t>
            </w:r>
          </w:p>
        </w:tc>
        <w:tc>
          <w:tcPr>
            <w:tcW w:w="6950" w:type="dxa"/>
            <w:gridSpan w:val="3"/>
          </w:tcPr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B18A6" w:rsidRDefault="000B18A6" w:rsidP="005107BC">
            <w:pPr>
              <w:snapToGrid w:val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0B18A6" w:rsidRDefault="000B18A6" w:rsidP="000B18A6">
      <w:pPr>
        <w:widowControl/>
        <w:jc w:val="left"/>
        <w:rPr>
          <w:rFonts w:ascii="仿宋" w:eastAsia="仿宋" w:hAnsi="仿宋"/>
          <w:color w:val="000000"/>
          <w:position w:val="6"/>
          <w:sz w:val="24"/>
          <w:szCs w:val="24"/>
        </w:rPr>
      </w:pPr>
    </w:p>
    <w:p w:rsidR="00593E5A" w:rsidRDefault="00593E5A"/>
    <w:sectPr w:rsidR="00593E5A" w:rsidSect="00EE7475">
      <w:pgSz w:w="11906" w:h="16838"/>
      <w:pgMar w:top="1276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3A" w:rsidRDefault="00CC303A" w:rsidP="000B18A6">
      <w:r>
        <w:separator/>
      </w:r>
    </w:p>
  </w:endnote>
  <w:endnote w:type="continuationSeparator" w:id="1">
    <w:p w:rsidR="00CC303A" w:rsidRDefault="00CC303A" w:rsidP="000B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3A" w:rsidRDefault="00CC303A" w:rsidP="000B18A6">
      <w:r>
        <w:separator/>
      </w:r>
    </w:p>
  </w:footnote>
  <w:footnote w:type="continuationSeparator" w:id="1">
    <w:p w:rsidR="00CC303A" w:rsidRDefault="00CC303A" w:rsidP="000B1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8A6"/>
    <w:rsid w:val="000B18A6"/>
    <w:rsid w:val="00593E5A"/>
    <w:rsid w:val="00CC303A"/>
    <w:rsid w:val="00DF7B3A"/>
    <w:rsid w:val="00E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>Organization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2022-05-05T03:00:00Z</dcterms:created>
  <dcterms:modified xsi:type="dcterms:W3CDTF">2022-05-10T08:09:00Z</dcterms:modified>
</cp:coreProperties>
</file>