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val="0"/>
          <w:bCs w:val="0"/>
          <w:sz w:val="32"/>
          <w:szCs w:val="32"/>
          <w:highlight w:val="none"/>
          <w:lang w:val="en-US" w:eastAsia="zh-CN"/>
        </w:rPr>
      </w:pPr>
      <w:r>
        <w:rPr>
          <w:rFonts w:hint="eastAsia" w:ascii="方正小标宋简体" w:hAnsi="方正小标宋简体" w:eastAsia="方正小标宋简体" w:cs="方正小标宋简体"/>
          <w:b w:val="0"/>
          <w:bCs w:val="0"/>
          <w:sz w:val="32"/>
          <w:szCs w:val="32"/>
          <w:highlight w:val="none"/>
          <w:lang w:val="en-US" w:eastAsia="zh-CN"/>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方正小标宋简体" w:hAnsi="方正小标宋简体" w:eastAsia="方正小标宋简体" w:cs="方正小标宋简体"/>
          <w:b w:val="0"/>
          <w:bCs w:val="0"/>
          <w:sz w:val="32"/>
          <w:szCs w:val="32"/>
          <w:highlight w:val="none"/>
          <w:lang w:val="en-US" w:eastAsia="zh-CN"/>
        </w:rPr>
        <w:instrText xml:space="preserve">ADDIN CNKISM.UserStyle</w:instrText>
      </w:r>
      <w:r>
        <w:rPr>
          <w:rFonts w:hint="eastAsia" w:ascii="方正小标宋简体" w:hAnsi="方正小标宋简体" w:eastAsia="方正小标宋简体" w:cs="方正小标宋简体"/>
          <w:b w:val="0"/>
          <w:bCs w:val="0"/>
          <w:sz w:val="32"/>
          <w:szCs w:val="32"/>
          <w:highlight w:val="none"/>
          <w:lang w:val="en-US" w:eastAsia="zh-CN"/>
        </w:rPr>
        <w:fldChar w:fldCharType="separate"/>
      </w:r>
      <w:r>
        <w:rPr>
          <w:rFonts w:hint="eastAsia" w:ascii="方正小标宋简体" w:hAnsi="方正小标宋简体" w:eastAsia="方正小标宋简体" w:cs="方正小标宋简体"/>
          <w:b w:val="0"/>
          <w:bCs w:val="0"/>
          <w:sz w:val="32"/>
          <w:szCs w:val="32"/>
          <w:highlight w:val="none"/>
          <w:lang w:val="en-US" w:eastAsia="zh-CN"/>
        </w:rPr>
        <w:fldChar w:fldCharType="end"/>
      </w:r>
      <w:r>
        <w:rPr>
          <w:rFonts w:hint="eastAsia" w:ascii="方正小标宋简体" w:hAnsi="方正小标宋简体" w:eastAsia="方正小标宋简体" w:cs="方正小标宋简体"/>
          <w:b w:val="0"/>
          <w:bCs w:val="0"/>
          <w:sz w:val="32"/>
          <w:szCs w:val="32"/>
          <w:highlight w:val="none"/>
          <w:lang w:val="en-US" w:eastAsia="zh-CN"/>
        </w:rPr>
        <w:t>江苏师范大学</w:t>
      </w:r>
      <w:r>
        <w:rPr>
          <w:rFonts w:hint="eastAsia" w:ascii="方正小标宋简体" w:hAnsi="方正小标宋简体" w:eastAsia="方正小标宋简体" w:cs="方正小标宋简体"/>
          <w:b w:val="0"/>
          <w:bCs w:val="0"/>
          <w:sz w:val="32"/>
          <w:szCs w:val="32"/>
          <w:highlight w:val="lightGray"/>
          <w:shd w:val="clear" w:color="auto" w:fill="auto"/>
          <w:lang w:val="en-US" w:eastAsia="zh-CN"/>
        </w:rPr>
        <w:t>······</w:t>
      </w:r>
      <w:r>
        <w:rPr>
          <w:rFonts w:hint="eastAsia" w:ascii="方正小标宋简体" w:hAnsi="方正小标宋简体" w:eastAsia="方正小标宋简体" w:cs="方正小标宋简体"/>
          <w:b w:val="0"/>
          <w:bCs w:val="0"/>
          <w:sz w:val="32"/>
          <w:szCs w:val="32"/>
          <w:highlight w:val="none"/>
          <w:lang w:val="en-US" w:eastAsia="zh-CN"/>
        </w:rPr>
        <w:t>专业硕士学位授予质量标准</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val="0"/>
          <w:bCs w:val="0"/>
          <w:sz w:val="32"/>
          <w:szCs w:val="32"/>
          <w:highlight w:val="none"/>
          <w:lang w:val="en-US" w:eastAsia="zh-CN"/>
        </w:rPr>
      </w:pPr>
      <w:r>
        <w:rPr>
          <w:rFonts w:hint="eastAsia" w:ascii="方正小标宋简体" w:hAnsi="方正小标宋简体" w:eastAsia="方正小标宋简体" w:cs="方正小标宋简体"/>
          <w:b w:val="0"/>
          <w:bCs w:val="0"/>
          <w:sz w:val="32"/>
          <w:szCs w:val="32"/>
          <w:highlight w:val="none"/>
          <w:lang w:val="en-US" w:eastAsia="zh-CN"/>
        </w:rPr>
        <w:t xml:space="preserve">    </w:t>
      </w:r>
      <w:r>
        <w:rPr>
          <w:rFonts w:hint="eastAsia" w:ascii="方正小标宋简体" w:hAnsi="方正小标宋简体" w:eastAsia="方正小标宋简体" w:cs="方正小标宋简体"/>
          <w:b w:val="0"/>
          <w:bCs w:val="0"/>
          <w:sz w:val="28"/>
          <w:szCs w:val="28"/>
          <w:highlight w:val="none"/>
          <w:lang w:val="en-US" w:eastAsia="zh-CN"/>
        </w:rPr>
        <w:t>（</w:t>
      </w:r>
      <w:bookmarkStart w:id="0" w:name="_GoBack"/>
      <w:bookmarkEnd w:id="0"/>
      <w:r>
        <w:rPr>
          <w:rFonts w:hint="eastAsia" w:ascii="方正小标宋简体" w:hAnsi="方正小标宋简体" w:eastAsia="方正小标宋简体" w:cs="方正小标宋简体"/>
          <w:b w:val="0"/>
          <w:bCs w:val="0"/>
          <w:sz w:val="28"/>
          <w:szCs w:val="28"/>
          <w:highlight w:val="none"/>
          <w:lang w:val="en-US" w:eastAsia="zh-CN"/>
        </w:rPr>
        <w:t>代码：</w:t>
      </w:r>
      <w:r>
        <w:rPr>
          <w:rFonts w:hint="eastAsia" w:ascii="方正小标宋简体" w:hAnsi="方正小标宋简体" w:eastAsia="方正小标宋简体" w:cs="方正小标宋简体"/>
          <w:b w:val="0"/>
          <w:bCs w:val="0"/>
          <w:sz w:val="28"/>
          <w:szCs w:val="28"/>
          <w:highlight w:val="lightGray"/>
          <w:shd w:val="clear" w:color="auto" w:fill="auto"/>
          <w:lang w:val="en-US" w:eastAsia="zh-CN"/>
        </w:rPr>
        <w:t>····</w:t>
      </w:r>
      <w:r>
        <w:rPr>
          <w:rFonts w:hint="eastAsia" w:ascii="方正小标宋简体" w:hAnsi="方正小标宋简体" w:eastAsia="方正小标宋简体" w:cs="方正小标宋简体"/>
          <w:b w:val="0"/>
          <w:bCs w:val="0"/>
          <w:sz w:val="28"/>
          <w:szCs w:val="28"/>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Fonts w:hint="eastAsia"/>
          <w:b/>
          <w:sz w:val="30"/>
          <w:szCs w:val="30"/>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Fonts w:hint="default"/>
          <w:b/>
          <w:sz w:val="30"/>
          <w:szCs w:val="30"/>
          <w:highlight w:val="none"/>
          <w:lang w:val="en-US" w:eastAsia="zh-CN"/>
        </w:rPr>
      </w:pPr>
      <w:r>
        <w:rPr>
          <w:rFonts w:hint="eastAsia"/>
          <w:b/>
          <w:sz w:val="30"/>
          <w:szCs w:val="30"/>
          <w:highlight w:val="none"/>
          <w:lang w:val="en-US" w:eastAsia="zh-CN"/>
        </w:rPr>
        <w:t>第一部分  本专业学位概况和发展趋势</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sz w:val="28"/>
          <w:szCs w:val="28"/>
          <w:highlight w:val="lightGray"/>
        </w:rPr>
      </w:pPr>
      <w:r>
        <w:rPr>
          <w:rFonts w:hint="eastAsia" w:ascii="仿宋" w:hAnsi="仿宋" w:eastAsia="仿宋"/>
          <w:sz w:val="28"/>
          <w:szCs w:val="28"/>
          <w:highlight w:val="lightGray"/>
        </w:rPr>
        <w:t>1.专业内涵</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sz w:val="28"/>
          <w:szCs w:val="28"/>
          <w:highlight w:val="lightGray"/>
        </w:rPr>
      </w:pPr>
      <w:r>
        <w:rPr>
          <w:rFonts w:hint="eastAsia" w:ascii="仿宋" w:hAnsi="仿宋" w:eastAsia="仿宋"/>
          <w:sz w:val="28"/>
          <w:szCs w:val="28"/>
          <w:highlight w:val="lightGray"/>
        </w:rPr>
        <w:t>2.服务领域（行业）</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sz w:val="28"/>
          <w:szCs w:val="28"/>
          <w:highlight w:val="lightGray"/>
        </w:rPr>
      </w:pPr>
      <w:r>
        <w:rPr>
          <w:rFonts w:hint="eastAsia" w:ascii="仿宋" w:hAnsi="仿宋" w:eastAsia="仿宋"/>
          <w:sz w:val="28"/>
          <w:szCs w:val="28"/>
          <w:highlight w:val="lightGray"/>
        </w:rPr>
        <w:t>3.历史、现状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sz w:val="28"/>
          <w:szCs w:val="28"/>
          <w:highlight w:val="lightGray"/>
        </w:rPr>
      </w:pPr>
      <w:r>
        <w:rPr>
          <w:rFonts w:hint="eastAsia" w:ascii="仿宋" w:hAnsi="仿宋" w:eastAsia="仿宋"/>
          <w:sz w:val="28"/>
          <w:szCs w:val="28"/>
          <w:highlight w:val="lightGray"/>
        </w:rPr>
        <w:t>4</w:t>
      </w:r>
      <w:r>
        <w:rPr>
          <w:rFonts w:ascii="仿宋" w:hAnsi="仿宋" w:eastAsia="仿宋"/>
          <w:sz w:val="28"/>
          <w:szCs w:val="28"/>
          <w:highlight w:val="lightGray"/>
        </w:rPr>
        <w:t>.</w:t>
      </w:r>
      <w:r>
        <w:rPr>
          <w:rFonts w:hint="eastAsia" w:ascii="仿宋" w:hAnsi="仿宋" w:eastAsia="仿宋"/>
          <w:sz w:val="28"/>
          <w:szCs w:val="28"/>
          <w:highlight w:val="lightGray"/>
        </w:rPr>
        <w:t>培养方向</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sz w:val="28"/>
          <w:szCs w:val="28"/>
          <w:highlight w:val="lightGray"/>
        </w:rPr>
      </w:pPr>
      <w:r>
        <w:rPr>
          <w:rFonts w:hint="eastAsia" w:ascii="仿宋" w:hAnsi="仿宋" w:eastAsia="仿宋"/>
          <w:sz w:val="28"/>
          <w:szCs w:val="28"/>
          <w:highlight w:val="lightGray"/>
        </w:rPr>
        <w:t>5.自身特色</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sz w:val="28"/>
          <w:szCs w:val="28"/>
          <w:highlight w:val="lightGray"/>
        </w:rPr>
      </w:pPr>
      <w:r>
        <w:rPr>
          <w:rFonts w:ascii="仿宋" w:hAnsi="仿宋" w:eastAsia="仿宋"/>
          <w:sz w:val="28"/>
          <w:szCs w:val="28"/>
          <w:highlight w:val="lightGray"/>
        </w:rPr>
        <w:t>6.</w:t>
      </w:r>
      <w:r>
        <w:rPr>
          <w:rFonts w:hint="eastAsia" w:ascii="仿宋" w:hAnsi="仿宋" w:eastAsia="仿宋"/>
          <w:sz w:val="28"/>
          <w:szCs w:val="28"/>
          <w:highlight w:val="lightGray"/>
        </w:rPr>
        <w:t>发展思路</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 w:hAnsi="仿宋" w:eastAsia="仿宋"/>
          <w:sz w:val="28"/>
          <w:szCs w:val="28"/>
          <w:highlight w:val="lightGray"/>
          <w:lang w:val="en-US" w:eastAsia="zh-CN"/>
        </w:rPr>
      </w:pPr>
      <w:r>
        <w:rPr>
          <w:rFonts w:hint="eastAsia" w:ascii="仿宋" w:hAnsi="仿宋" w:eastAsia="仿宋"/>
          <w:sz w:val="28"/>
          <w:szCs w:val="28"/>
          <w:highlight w:val="lightGray"/>
        </w:rPr>
        <w:t>7.发展目标</w:t>
      </w:r>
      <w:r>
        <w:rPr>
          <w:rFonts w:hint="eastAsia" w:ascii="仿宋" w:hAnsi="仿宋" w:eastAsia="仿宋"/>
          <w:sz w:val="28"/>
          <w:szCs w:val="28"/>
          <w:highlight w:val="lightGray"/>
          <w:lang w:val="en-US" w:eastAsia="zh-CN"/>
        </w:rPr>
        <w:t>及趋势</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Fonts w:hint="eastAsia"/>
          <w:b/>
          <w:sz w:val="30"/>
          <w:szCs w:val="30"/>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Fonts w:hint="eastAsia"/>
          <w:b/>
          <w:sz w:val="30"/>
          <w:szCs w:val="30"/>
          <w:highlight w:val="none"/>
          <w:lang w:val="en-US" w:eastAsia="zh-CN"/>
        </w:rPr>
      </w:pPr>
      <w:r>
        <w:rPr>
          <w:rFonts w:hint="eastAsia"/>
          <w:b/>
          <w:sz w:val="30"/>
          <w:szCs w:val="30"/>
          <w:highlight w:val="none"/>
          <w:lang w:val="en-US" w:eastAsia="zh-CN"/>
        </w:rPr>
        <w:t>第二部分  硕士专业学位授予基本要求</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60" w:firstLineChars="200"/>
        <w:textAlignment w:val="auto"/>
        <w:rPr>
          <w:rFonts w:hint="eastAsia" w:ascii="Times New Roman" w:hAnsi="Times New Roman" w:eastAsia="仿宋" w:cs="Times New Roman"/>
          <w:sz w:val="28"/>
          <w:szCs w:val="28"/>
          <w:highlight w:val="none"/>
          <w:shd w:val="clear" w:color="auto" w:fill="auto"/>
          <w:lang w:val="en-US" w:eastAsia="zh-CN"/>
        </w:rPr>
      </w:pPr>
      <w:r>
        <w:rPr>
          <w:rFonts w:hint="eastAsia" w:ascii="黑体" w:hAnsi="黑体" w:eastAsia="黑体" w:cs="黑体"/>
          <w:sz w:val="28"/>
          <w:szCs w:val="28"/>
          <w:highlight w:val="none"/>
          <w:lang w:val="en-US" w:eastAsia="zh-CN"/>
        </w:rPr>
        <w:t>一、获本专业硕士学位应掌握的基本知识</w:t>
      </w:r>
      <w:r>
        <w:rPr>
          <w:rFonts w:hint="eastAsia" w:ascii="Times New Roman" w:hAnsi="Times New Roman" w:eastAsia="仿宋" w:cs="Times New Roman"/>
          <w:sz w:val="28"/>
          <w:szCs w:val="28"/>
          <w:highlight w:val="none"/>
          <w:shd w:val="clear" w:color="auto" w:fill="auto"/>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60" w:firstLineChars="200"/>
        <w:textAlignment w:val="auto"/>
        <w:rPr>
          <w:rFonts w:hint="eastAsia" w:ascii="Times New Roman" w:hAnsi="Times New Roman" w:eastAsia="仿宋" w:cs="Times New Roman"/>
          <w:sz w:val="28"/>
          <w:szCs w:val="28"/>
          <w:highlight w:val="lightGray"/>
          <w:shd w:val="clear" w:color="auto" w:fill="auto"/>
          <w:lang w:val="en-US" w:eastAsia="zh-CN"/>
        </w:rPr>
      </w:pPr>
      <w:r>
        <w:rPr>
          <w:rFonts w:hint="eastAsia" w:ascii="Times New Roman" w:hAnsi="Times New Roman" w:eastAsia="仿宋" w:cs="Times New Roman"/>
          <w:sz w:val="28"/>
          <w:szCs w:val="28"/>
          <w:highlight w:val="lightGray"/>
          <w:shd w:val="clear" w:color="auto" w:fill="auto"/>
          <w:lang w:val="en-US" w:eastAsia="zh-CN"/>
        </w:rPr>
        <w:t>1.基础知识：</w:t>
      </w:r>
      <w:r>
        <w:rPr>
          <w:rFonts w:hint="eastAsia" w:ascii="方正小标宋简体" w:hAnsi="方正小标宋简体" w:eastAsia="方正小标宋简体" w:cs="方正小标宋简体"/>
          <w:b w:val="0"/>
          <w:bCs w:val="0"/>
          <w:sz w:val="32"/>
          <w:szCs w:val="32"/>
          <w:highlight w:val="lightGray"/>
          <w:lang w:val="en-US" w:eastAsia="zh-CN"/>
        </w:rPr>
        <w:t>······</w:t>
      </w:r>
      <w:r>
        <w:rPr>
          <w:rFonts w:hint="eastAsia" w:ascii="Times New Roman" w:hAnsi="Times New Roman" w:eastAsia="仿宋" w:cs="Times New Roman"/>
          <w:sz w:val="28"/>
          <w:szCs w:val="28"/>
          <w:highlight w:val="lightGray"/>
          <w:shd w:val="clear" w:color="auto" w:fill="auto"/>
          <w:lang w:val="en-US" w:eastAsia="zh-CN"/>
        </w:rPr>
        <w:t>（涵盖本领域任职资格涉及的主要知识点）。</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textAlignment w:val="auto"/>
        <w:rPr>
          <w:rFonts w:hint="eastAsia" w:ascii="Times New Roman" w:hAnsi="Times New Roman" w:eastAsia="仿宋" w:cs="Times New Roman"/>
          <w:sz w:val="28"/>
          <w:szCs w:val="28"/>
          <w:highlight w:val="lightGray"/>
          <w:shd w:val="clear" w:color="auto" w:fill="auto"/>
          <w:lang w:val="en-US" w:eastAsia="zh-CN"/>
        </w:rPr>
      </w:pPr>
      <w:r>
        <w:rPr>
          <w:rFonts w:hint="eastAsia" w:ascii="Times New Roman" w:hAnsi="Times New Roman" w:eastAsia="仿宋" w:cs="Times New Roman"/>
          <w:sz w:val="28"/>
          <w:szCs w:val="28"/>
          <w:highlight w:val="lightGray"/>
          <w:shd w:val="clear" w:color="auto" w:fill="auto"/>
          <w:lang w:val="en-US" w:eastAsia="zh-CN"/>
        </w:rPr>
        <w:t xml:space="preserve">    2.专业知识：</w:t>
      </w:r>
      <w:r>
        <w:rPr>
          <w:rFonts w:hint="eastAsia" w:ascii="方正小标宋简体" w:hAnsi="方正小标宋简体" w:eastAsia="方正小标宋简体" w:cs="方正小标宋简体"/>
          <w:b w:val="0"/>
          <w:bCs w:val="0"/>
          <w:sz w:val="32"/>
          <w:szCs w:val="32"/>
          <w:highlight w:val="lightGray"/>
          <w:lang w:val="en-US" w:eastAsia="zh-CN"/>
        </w:rPr>
        <w:t>······</w:t>
      </w:r>
      <w:r>
        <w:rPr>
          <w:rFonts w:hint="eastAsia" w:ascii="Times New Roman" w:hAnsi="Times New Roman" w:eastAsia="仿宋" w:cs="Times New Roman"/>
          <w:sz w:val="28"/>
          <w:szCs w:val="28"/>
          <w:highlight w:val="lightGray"/>
          <w:shd w:val="clear" w:color="auto" w:fill="auto"/>
          <w:lang w:val="en-US" w:eastAsia="zh-CN"/>
        </w:rPr>
        <w:t>（介绍专业知识课程）。</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textAlignment w:val="auto"/>
        <w:rPr>
          <w:rFonts w:hint="eastAsia" w:ascii="Times New Roman" w:hAnsi="Times New Roman" w:eastAsia="仿宋" w:cs="Times New Roman"/>
          <w:sz w:val="28"/>
          <w:szCs w:val="28"/>
          <w:highlight w:val="none"/>
          <w:shd w:val="clear" w:color="auto" w:fill="auto"/>
          <w:lang w:val="en-US" w:eastAsia="zh-CN"/>
        </w:rPr>
      </w:pPr>
      <w:r>
        <w:rPr>
          <w:rFonts w:hint="eastAsia" w:ascii="Times New Roman" w:hAnsi="Times New Roman" w:eastAsia="仿宋" w:cs="Times New Roman"/>
          <w:sz w:val="28"/>
          <w:szCs w:val="28"/>
          <w:highlight w:val="none"/>
          <w:shd w:val="clear" w:color="auto" w:fill="auto"/>
          <w:lang w:val="en-US" w:eastAsia="zh-CN"/>
        </w:rPr>
        <w:t xml:space="preserve">    硕士研究生课程学习实行学分制，研究生根据本专业培养方案和个人培养计划按学期修读课程，成绩合格方可获得学分。研究生在申请学位论文答辩前必须修满培养方案规定的总学分。</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60" w:firstLineChars="200"/>
        <w:textAlignment w:val="auto"/>
        <w:rPr>
          <w:rFonts w:hint="eastAsia" w:ascii="Times New Roman" w:hAnsi="Times New Roman" w:eastAsia="仿宋" w:cs="Times New Roman"/>
          <w:sz w:val="28"/>
          <w:szCs w:val="28"/>
          <w:highlight w:val="none"/>
          <w:shd w:val="clear" w:color="auto" w:fill="auto"/>
          <w:lang w:val="en-US" w:eastAsia="zh-CN"/>
        </w:rPr>
      </w:pPr>
      <w:r>
        <w:rPr>
          <w:rFonts w:hint="eastAsia" w:ascii="黑体" w:hAnsi="黑体" w:eastAsia="黑体" w:cs="黑体"/>
          <w:sz w:val="28"/>
          <w:szCs w:val="28"/>
          <w:highlight w:val="none"/>
          <w:lang w:val="en-US" w:eastAsia="zh-CN"/>
        </w:rPr>
        <w:t>二、获本专业硕士学位应具备的基本素质</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textAlignment w:val="auto"/>
        <w:rPr>
          <w:rFonts w:hint="default" w:ascii="Times New Roman" w:hAnsi="Times New Roman" w:eastAsia="仿宋" w:cs="Times New Roman"/>
          <w:sz w:val="28"/>
          <w:szCs w:val="28"/>
          <w:highlight w:val="none"/>
          <w:shd w:val="clear" w:color="auto" w:fill="auto"/>
          <w:lang w:val="en-US" w:eastAsia="zh-CN"/>
        </w:rPr>
      </w:pPr>
      <w:r>
        <w:rPr>
          <w:rFonts w:hint="eastAsia" w:ascii="Times New Roman" w:hAnsi="Times New Roman" w:eastAsia="仿宋" w:cs="Times New Roman"/>
          <w:sz w:val="28"/>
          <w:szCs w:val="28"/>
          <w:highlight w:val="none"/>
          <w:shd w:val="clear" w:color="auto" w:fill="auto"/>
          <w:lang w:val="en-US" w:eastAsia="zh-CN"/>
        </w:rPr>
        <w:t xml:space="preserve">    1. 思想品质</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60" w:firstLineChars="200"/>
        <w:textAlignment w:val="auto"/>
        <w:rPr>
          <w:rFonts w:hint="eastAsia" w:ascii="Times New Roman" w:hAnsi="Times New Roman" w:eastAsia="仿宋" w:cs="Times New Roman"/>
          <w:sz w:val="28"/>
          <w:szCs w:val="28"/>
          <w:highlight w:val="none"/>
          <w:shd w:val="clear" w:color="auto" w:fill="auto"/>
          <w:lang w:val="en-US" w:eastAsia="zh-CN"/>
        </w:rPr>
      </w:pPr>
      <w:r>
        <w:rPr>
          <w:rFonts w:hint="eastAsia" w:ascii="Times New Roman" w:hAnsi="Times New Roman" w:eastAsia="仿宋" w:cs="Times New Roman"/>
          <w:sz w:val="28"/>
          <w:szCs w:val="28"/>
          <w:highlight w:val="none"/>
          <w:shd w:val="clear" w:color="auto" w:fill="auto"/>
          <w:lang w:val="en-US" w:eastAsia="zh-CN"/>
        </w:rPr>
        <w:t>拥护党的基本路线和方针政策，努力学习并掌握马克思主义、毛泽东思想、邓小平理论、“三个代表”重要思想、科学发展观和习近平新时代中国特色社会主义思想，具有坚定正确的政治方向、良好的政治素养、职业道德和高尚品德，具备良好的国家意识、法治意识、社会责任意识和科学精神。</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firstLine="560" w:firstLineChars="200"/>
        <w:textAlignment w:val="auto"/>
        <w:rPr>
          <w:rFonts w:hint="eastAsia" w:ascii="Times New Roman" w:hAnsi="Times New Roman" w:eastAsia="仿宋" w:cs="Times New Roman"/>
          <w:sz w:val="28"/>
          <w:szCs w:val="28"/>
          <w:highlight w:val="none"/>
          <w:shd w:val="clear" w:color="auto" w:fill="auto"/>
          <w:lang w:val="en-US" w:eastAsia="zh-CN"/>
        </w:rPr>
      </w:pPr>
      <w:r>
        <w:rPr>
          <w:rFonts w:hint="eastAsia" w:ascii="Times New Roman" w:hAnsi="Times New Roman" w:eastAsia="仿宋" w:cs="Times New Roman"/>
          <w:sz w:val="28"/>
          <w:szCs w:val="28"/>
          <w:highlight w:val="none"/>
          <w:shd w:val="clear" w:color="auto" w:fill="auto"/>
          <w:lang w:val="en-US" w:eastAsia="zh-CN"/>
        </w:rPr>
        <w:t>专业素养</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60" w:firstLineChars="200"/>
        <w:textAlignment w:val="auto"/>
        <w:rPr>
          <w:rFonts w:hint="default" w:ascii="Times New Roman" w:hAnsi="Times New Roman" w:eastAsia="仿宋" w:cs="Times New Roman"/>
          <w:sz w:val="28"/>
          <w:szCs w:val="28"/>
          <w:highlight w:val="lightGray"/>
          <w:shd w:val="clear" w:color="auto" w:fill="auto"/>
          <w:lang w:val="en-US" w:eastAsia="zh-CN"/>
        </w:rPr>
      </w:pPr>
      <w:r>
        <w:rPr>
          <w:rFonts w:hint="eastAsia" w:ascii="Times New Roman" w:hAnsi="Times New Roman" w:eastAsia="仿宋" w:cs="Times New Roman"/>
          <w:sz w:val="28"/>
          <w:szCs w:val="28"/>
          <w:highlight w:val="lightGray"/>
          <w:shd w:val="clear" w:color="auto" w:fill="auto"/>
          <w:lang w:val="en-US" w:eastAsia="zh-CN"/>
        </w:rPr>
        <w:t>具体介绍本专业研究生应具备的理论素养、知识水平和专业技能等。</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left="0" w:leftChars="0" w:firstLine="560" w:firstLineChars="200"/>
        <w:textAlignment w:val="auto"/>
        <w:rPr>
          <w:rFonts w:hint="eastAsia" w:ascii="Times New Roman" w:hAnsi="Times New Roman" w:eastAsia="仿宋" w:cs="Times New Roman"/>
          <w:sz w:val="28"/>
          <w:szCs w:val="28"/>
          <w:highlight w:val="none"/>
          <w:shd w:val="clear" w:color="auto" w:fill="auto"/>
          <w:lang w:val="en-US" w:eastAsia="zh-CN"/>
        </w:rPr>
      </w:pPr>
      <w:r>
        <w:rPr>
          <w:rFonts w:hint="default" w:ascii="Times New Roman" w:hAnsi="Times New Roman" w:eastAsia="仿宋" w:cs="Times New Roman"/>
          <w:sz w:val="28"/>
          <w:szCs w:val="28"/>
          <w:highlight w:val="none"/>
          <w:shd w:val="clear" w:color="auto" w:fill="auto"/>
          <w:lang w:val="en-US" w:eastAsia="zh-CN"/>
        </w:rPr>
        <w:t>学术</w:t>
      </w:r>
      <w:r>
        <w:rPr>
          <w:rFonts w:hint="eastAsia" w:ascii="Times New Roman" w:hAnsi="Times New Roman" w:eastAsia="仿宋" w:cs="Times New Roman"/>
          <w:sz w:val="28"/>
          <w:szCs w:val="28"/>
          <w:highlight w:val="none"/>
          <w:shd w:val="clear" w:color="auto" w:fill="auto"/>
          <w:lang w:val="en-US" w:eastAsia="zh-CN"/>
        </w:rPr>
        <w:t>道德</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60" w:firstLineChars="200"/>
        <w:textAlignment w:val="auto"/>
        <w:rPr>
          <w:rFonts w:hint="default" w:ascii="Times New Roman" w:hAnsi="Times New Roman" w:eastAsia="仿宋" w:cs="Times New Roman"/>
          <w:sz w:val="28"/>
          <w:szCs w:val="28"/>
          <w:highlight w:val="none"/>
          <w:shd w:val="clear" w:color="auto" w:fill="auto"/>
          <w:lang w:val="en-US" w:eastAsia="zh-CN"/>
        </w:rPr>
      </w:pPr>
      <w:r>
        <w:rPr>
          <w:rFonts w:hint="eastAsia" w:ascii="Times New Roman" w:hAnsi="Times New Roman" w:eastAsia="仿宋" w:cs="Times New Roman"/>
          <w:sz w:val="28"/>
          <w:szCs w:val="28"/>
          <w:highlight w:val="none"/>
          <w:shd w:val="clear" w:color="auto" w:fill="auto"/>
          <w:lang w:val="en-US" w:eastAsia="zh-CN"/>
        </w:rPr>
        <w:t>（1）模范</w:t>
      </w:r>
      <w:r>
        <w:rPr>
          <w:rFonts w:hint="default" w:ascii="Times New Roman" w:hAnsi="Times New Roman" w:eastAsia="仿宋" w:cs="Times New Roman"/>
          <w:sz w:val="28"/>
          <w:szCs w:val="28"/>
          <w:highlight w:val="none"/>
          <w:shd w:val="clear" w:color="auto" w:fill="auto"/>
          <w:lang w:val="en-US" w:eastAsia="zh-CN"/>
        </w:rPr>
        <w:t>遵守国家法律</w:t>
      </w:r>
      <w:r>
        <w:rPr>
          <w:rFonts w:hint="eastAsia" w:ascii="Times New Roman" w:hAnsi="Times New Roman" w:eastAsia="仿宋" w:cs="Times New Roman"/>
          <w:sz w:val="28"/>
          <w:szCs w:val="28"/>
          <w:highlight w:val="none"/>
          <w:shd w:val="clear" w:color="auto" w:fill="auto"/>
          <w:lang w:val="en-US" w:eastAsia="zh-CN"/>
        </w:rPr>
        <w:t>法规和学校各项规章制度</w:t>
      </w:r>
      <w:r>
        <w:rPr>
          <w:rFonts w:hint="default" w:ascii="Times New Roman" w:hAnsi="Times New Roman" w:eastAsia="仿宋" w:cs="Times New Roman"/>
          <w:sz w:val="28"/>
          <w:szCs w:val="28"/>
          <w:highlight w:val="none"/>
          <w:shd w:val="clear" w:color="auto" w:fill="auto"/>
          <w:lang w:val="en-US" w:eastAsia="zh-CN"/>
        </w:rPr>
        <w:t>，</w:t>
      </w:r>
      <w:r>
        <w:rPr>
          <w:rFonts w:hint="eastAsia" w:ascii="Times New Roman" w:hAnsi="Times New Roman" w:eastAsia="仿宋" w:cs="Times New Roman"/>
          <w:sz w:val="28"/>
          <w:szCs w:val="28"/>
          <w:highlight w:val="none"/>
          <w:shd w:val="clear" w:color="auto" w:fill="auto"/>
          <w:lang w:val="en-US" w:eastAsia="zh-CN"/>
        </w:rPr>
        <w:t>维护科学</w:t>
      </w:r>
      <w:r>
        <w:rPr>
          <w:rFonts w:hint="default" w:ascii="Times New Roman" w:hAnsi="Times New Roman" w:eastAsia="仿宋" w:cs="Times New Roman"/>
          <w:sz w:val="28"/>
          <w:szCs w:val="28"/>
          <w:highlight w:val="none"/>
          <w:shd w:val="clear" w:color="auto" w:fill="auto"/>
          <w:lang w:val="en-US" w:eastAsia="zh-CN"/>
        </w:rPr>
        <w:t>诚信。</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60"/>
        <w:textAlignment w:val="auto"/>
        <w:rPr>
          <w:rFonts w:hint="eastAsia" w:ascii="Times New Roman" w:hAnsi="Times New Roman" w:eastAsia="仿宋" w:cs="Times New Roman"/>
          <w:sz w:val="28"/>
          <w:szCs w:val="28"/>
          <w:highlight w:val="none"/>
          <w:shd w:val="clear" w:color="auto" w:fill="auto"/>
          <w:lang w:val="en-US" w:eastAsia="zh-CN"/>
        </w:rPr>
      </w:pPr>
      <w:r>
        <w:rPr>
          <w:rFonts w:hint="eastAsia" w:ascii="Times New Roman" w:hAnsi="Times New Roman" w:eastAsia="仿宋" w:cs="Times New Roman"/>
          <w:sz w:val="28"/>
          <w:szCs w:val="28"/>
          <w:highlight w:val="none"/>
          <w:shd w:val="clear" w:color="auto" w:fill="auto"/>
          <w:lang w:val="en-US" w:eastAsia="zh-CN"/>
        </w:rPr>
        <w:t>（2）遵守学术行为规范，认真扎实开展论文研究，研究态度端正，研究行为规范。</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60"/>
        <w:textAlignment w:val="auto"/>
        <w:rPr>
          <w:rFonts w:hint="default" w:ascii="Times New Roman" w:hAnsi="Times New Roman" w:eastAsia="仿宋" w:cs="Times New Roman"/>
          <w:sz w:val="28"/>
          <w:szCs w:val="28"/>
          <w:highlight w:val="none"/>
          <w:shd w:val="clear" w:color="auto" w:fill="auto"/>
          <w:lang w:val="en-US" w:eastAsia="zh-CN"/>
        </w:rPr>
      </w:pPr>
      <w:r>
        <w:rPr>
          <w:rFonts w:hint="eastAsia" w:ascii="Times New Roman" w:hAnsi="Times New Roman" w:eastAsia="仿宋" w:cs="Times New Roman"/>
          <w:sz w:val="28"/>
          <w:szCs w:val="28"/>
          <w:highlight w:val="none"/>
          <w:shd w:val="clear" w:color="auto" w:fill="auto"/>
          <w:lang w:val="en-US" w:eastAsia="zh-CN"/>
        </w:rPr>
        <w:t>（3）遵守科研伦理规范，符合论文研究相关者的利益，符合社会公共利益，促进人类幸福。</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b w:val="0"/>
          <w:bCs w:val="0"/>
          <w:kern w:val="2"/>
          <w:sz w:val="28"/>
          <w:szCs w:val="28"/>
          <w:highlight w:val="lightGray"/>
          <w:shd w:val="clear" w:color="auto" w:fill="auto"/>
          <w:lang w:val="en-US" w:eastAsia="zh-CN" w:bidi="ar-SA"/>
        </w:rPr>
      </w:pPr>
      <w:r>
        <w:rPr>
          <w:rFonts w:hint="default" w:ascii="Times New Roman" w:hAnsi="Times New Roman" w:eastAsia="仿宋" w:cs="Times New Roman"/>
          <w:sz w:val="28"/>
          <w:szCs w:val="28"/>
          <w:highlight w:val="none"/>
          <w:shd w:val="clear" w:color="auto" w:fill="auto"/>
          <w:lang w:val="en-US" w:eastAsia="zh-CN"/>
        </w:rPr>
        <w:t xml:space="preserve">    </w:t>
      </w:r>
      <w:r>
        <w:rPr>
          <w:rFonts w:hint="eastAsia" w:ascii="Times New Roman" w:hAnsi="Times New Roman" w:eastAsia="仿宋" w:cs="Times New Roman"/>
          <w:sz w:val="28"/>
          <w:szCs w:val="28"/>
          <w:highlight w:val="none"/>
          <w:shd w:val="clear" w:color="auto" w:fill="auto"/>
          <w:lang w:val="en-US" w:eastAsia="zh-CN"/>
        </w:rPr>
        <w:t>（4）</w:t>
      </w:r>
      <w:r>
        <w:rPr>
          <w:rFonts w:hint="default" w:ascii="Times New Roman" w:hAnsi="Times New Roman" w:eastAsia="仿宋" w:cs="Times New Roman"/>
          <w:sz w:val="28"/>
          <w:szCs w:val="28"/>
          <w:highlight w:val="none"/>
          <w:shd w:val="clear" w:color="auto" w:fill="auto"/>
          <w:lang w:val="en-US" w:eastAsia="zh-CN"/>
        </w:rPr>
        <w:t xml:space="preserve"> </w:t>
      </w:r>
      <w:r>
        <w:rPr>
          <w:rFonts w:hint="eastAsia" w:ascii="仿宋" w:hAnsi="仿宋" w:eastAsia="仿宋" w:cs="仿宋"/>
          <w:b w:val="0"/>
          <w:bCs w:val="0"/>
          <w:sz w:val="28"/>
          <w:szCs w:val="28"/>
          <w:highlight w:val="lightGray"/>
          <w:lang w:val="en-US" w:eastAsia="zh-CN"/>
        </w:rPr>
        <w:t>······</w:t>
      </w:r>
      <w:r>
        <w:rPr>
          <w:rFonts w:hint="eastAsia" w:ascii="仿宋" w:hAnsi="仿宋" w:eastAsia="仿宋" w:cs="仿宋"/>
          <w:b w:val="0"/>
          <w:bCs w:val="0"/>
          <w:sz w:val="28"/>
          <w:szCs w:val="28"/>
          <w:highlight w:val="lightGray"/>
          <w:shd w:val="clear" w:color="auto" w:fill="auto"/>
          <w:lang w:val="en-US" w:eastAsia="zh-CN"/>
        </w:rPr>
        <w:t>参考</w:t>
      </w:r>
      <w:r>
        <w:rPr>
          <w:rFonts w:hint="eastAsia" w:ascii="仿宋" w:hAnsi="仿宋" w:eastAsia="仿宋" w:cs="仿宋"/>
          <w:b w:val="0"/>
          <w:bCs w:val="0"/>
          <w:kern w:val="2"/>
          <w:sz w:val="28"/>
          <w:szCs w:val="28"/>
          <w:highlight w:val="lightGray"/>
          <w:shd w:val="clear" w:color="auto" w:fill="auto"/>
          <w:lang w:val="en-US" w:eastAsia="zh-CN" w:bidi="ar-SA"/>
        </w:rPr>
        <w:t>《专业学位类别（领域）博士、硕士学位基本要求》，不得低于此要求。</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560" w:leftChars="0"/>
        <w:textAlignment w:val="auto"/>
        <w:rPr>
          <w:rFonts w:hint="eastAsia" w:ascii="Times New Roman" w:hAnsi="Times New Roman" w:eastAsia="仿宋" w:cs="Times New Roman"/>
          <w:sz w:val="28"/>
          <w:szCs w:val="28"/>
          <w:highlight w:val="none"/>
          <w:shd w:val="clear" w:color="auto" w:fill="auto"/>
          <w:lang w:val="en-US" w:eastAsia="zh-CN"/>
        </w:rPr>
      </w:pPr>
      <w:r>
        <w:rPr>
          <w:rFonts w:hint="eastAsia" w:ascii="Times New Roman" w:hAnsi="Times New Roman" w:eastAsia="仿宋" w:cs="Times New Roman"/>
          <w:sz w:val="28"/>
          <w:szCs w:val="28"/>
          <w:highlight w:val="none"/>
          <w:shd w:val="clear" w:color="auto" w:fill="auto"/>
          <w:lang w:val="en-US" w:eastAsia="zh-CN"/>
        </w:rPr>
        <w:t>4. 职业精神</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560" w:leftChars="0"/>
        <w:textAlignment w:val="auto"/>
        <w:rPr>
          <w:rFonts w:hint="default" w:ascii="Times New Roman" w:hAnsi="Times New Roman" w:eastAsia="仿宋" w:cs="Times New Roman"/>
          <w:sz w:val="28"/>
          <w:szCs w:val="28"/>
          <w:highlight w:val="lightGray"/>
          <w:shd w:val="clear" w:color="auto" w:fill="auto"/>
          <w:lang w:val="en-US" w:eastAsia="zh-CN"/>
        </w:rPr>
      </w:pPr>
      <w:r>
        <w:rPr>
          <w:rFonts w:hint="eastAsia" w:ascii="Times New Roman" w:hAnsi="Times New Roman" w:eastAsia="仿宋" w:cs="Times New Roman"/>
          <w:sz w:val="28"/>
          <w:szCs w:val="28"/>
          <w:highlight w:val="lightGray"/>
          <w:shd w:val="clear" w:color="auto" w:fill="auto"/>
          <w:lang w:val="en-US" w:eastAsia="zh-CN"/>
        </w:rPr>
        <w:t>具体描述与本专业相关的行业需要具备的职业精神。</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textAlignment w:val="auto"/>
        <w:rPr>
          <w:rFonts w:hint="eastAsia" w:ascii="黑体" w:hAnsi="黑体" w:eastAsia="黑体" w:cs="黑体"/>
          <w:sz w:val="28"/>
          <w:szCs w:val="28"/>
          <w:highlight w:val="none"/>
          <w:lang w:val="en-US" w:eastAsia="zh-CN"/>
        </w:rPr>
      </w:pPr>
      <w:r>
        <w:rPr>
          <w:rFonts w:hint="eastAsia" w:ascii="Times New Roman" w:hAnsi="Times New Roman" w:eastAsia="仿宋" w:cs="Times New Roman"/>
          <w:sz w:val="28"/>
          <w:szCs w:val="28"/>
          <w:highlight w:val="none"/>
          <w:shd w:val="clear" w:color="auto" w:fill="auto"/>
          <w:lang w:val="en-US" w:eastAsia="zh-CN"/>
        </w:rPr>
        <w:t xml:space="preserve">   </w:t>
      </w:r>
      <w:r>
        <w:rPr>
          <w:rFonts w:hint="eastAsia" w:ascii="黑体" w:hAnsi="黑体" w:eastAsia="黑体" w:cs="黑体"/>
          <w:sz w:val="28"/>
          <w:szCs w:val="28"/>
          <w:highlight w:val="none"/>
          <w:lang w:val="en-US" w:eastAsia="zh-CN"/>
        </w:rPr>
        <w:t xml:space="preserve"> 三、获本专业硕士学位应接受的实践训练</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60"/>
        <w:textAlignment w:val="auto"/>
        <w:rPr>
          <w:rFonts w:hint="eastAsia" w:ascii="Times New Roman" w:hAnsi="Times New Roman" w:eastAsia="仿宋" w:cs="Times New Roman"/>
          <w:sz w:val="28"/>
          <w:szCs w:val="28"/>
          <w:highlight w:val="lightGray"/>
          <w:shd w:val="clear" w:color="auto" w:fill="auto"/>
          <w:lang w:val="en-US" w:eastAsia="zh-CN"/>
        </w:rPr>
      </w:pPr>
      <w:r>
        <w:rPr>
          <w:rFonts w:hint="eastAsia" w:ascii="Times New Roman" w:hAnsi="Times New Roman" w:eastAsia="仿宋" w:cs="Times New Roman"/>
          <w:sz w:val="28"/>
          <w:szCs w:val="28"/>
          <w:highlight w:val="lightGray"/>
          <w:shd w:val="clear" w:color="auto" w:fill="auto"/>
          <w:lang w:val="en-US" w:eastAsia="zh-CN"/>
        </w:rPr>
        <w:t>介绍本专业类别全日制研究生和非全日制研究生的实践环节要求。</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textAlignment w:val="auto"/>
        <w:rPr>
          <w:rFonts w:hint="eastAsia" w:ascii="Times New Roman" w:hAnsi="Times New Roman" w:eastAsia="仿宋" w:cs="Times New Roman"/>
          <w:sz w:val="28"/>
          <w:szCs w:val="28"/>
          <w:highlight w:val="none"/>
          <w:shd w:val="clear" w:color="auto" w:fill="auto"/>
          <w:lang w:val="en-US" w:eastAsia="zh-CN"/>
        </w:rPr>
      </w:pPr>
      <w:r>
        <w:rPr>
          <w:rFonts w:hint="eastAsia" w:ascii="Times New Roman" w:hAnsi="Times New Roman" w:eastAsia="仿宋" w:cs="Times New Roman"/>
          <w:sz w:val="28"/>
          <w:szCs w:val="28"/>
          <w:highlight w:val="none"/>
          <w:shd w:val="clear" w:color="auto" w:fill="auto"/>
          <w:lang w:val="en-US" w:eastAsia="zh-CN"/>
        </w:rPr>
        <w:t xml:space="preserve">    研究生应在答辩申请前完成培养方案规定的实践环节，本专业学位类别研究生也可根据专业学习和论文写作需要积极参加社会实践和社会调研，理论联系实际，提高解决实际问题的能力。</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textAlignment w:val="auto"/>
        <w:rPr>
          <w:rFonts w:hint="eastAsia" w:ascii="黑体" w:hAnsi="黑体" w:eastAsia="黑体" w:cs="黑体"/>
          <w:sz w:val="28"/>
          <w:szCs w:val="28"/>
          <w:highlight w:val="none"/>
          <w:lang w:val="en-US" w:eastAsia="zh-CN"/>
        </w:rPr>
      </w:pPr>
      <w:r>
        <w:rPr>
          <w:rFonts w:hint="eastAsia" w:ascii="Times New Roman" w:hAnsi="Times New Roman" w:eastAsia="仿宋" w:cs="Times New Roman"/>
          <w:sz w:val="28"/>
          <w:szCs w:val="28"/>
          <w:highlight w:val="none"/>
          <w:shd w:val="clear" w:color="auto" w:fill="auto"/>
          <w:lang w:val="en-US" w:eastAsia="zh-CN"/>
        </w:rPr>
        <w:t xml:space="preserve">   </w:t>
      </w:r>
      <w:r>
        <w:rPr>
          <w:rFonts w:hint="eastAsia" w:ascii="黑体" w:hAnsi="黑体" w:eastAsia="黑体" w:cs="黑体"/>
          <w:sz w:val="28"/>
          <w:szCs w:val="28"/>
          <w:highlight w:val="none"/>
          <w:lang w:val="en-US" w:eastAsia="zh-CN"/>
        </w:rPr>
        <w:t xml:space="preserve"> 四、获本专业硕士学位应具备的基本能力</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60"/>
        <w:textAlignment w:val="auto"/>
        <w:rPr>
          <w:rFonts w:hint="eastAsia" w:ascii="Times New Roman" w:hAnsi="Times New Roman" w:eastAsia="仿宋" w:cs="Times New Roman"/>
          <w:sz w:val="28"/>
          <w:szCs w:val="28"/>
          <w:highlight w:val="lightGray"/>
          <w:shd w:val="clear" w:color="auto" w:fill="auto"/>
          <w:lang w:val="en-US" w:eastAsia="zh-CN"/>
        </w:rPr>
      </w:pPr>
      <w:r>
        <w:rPr>
          <w:rFonts w:hint="eastAsia" w:ascii="Times New Roman" w:hAnsi="Times New Roman" w:eastAsia="仿宋" w:cs="Times New Roman"/>
          <w:sz w:val="28"/>
          <w:szCs w:val="28"/>
          <w:highlight w:val="lightGray"/>
          <w:shd w:val="clear" w:color="auto" w:fill="auto"/>
          <w:lang w:val="en-US" w:eastAsia="zh-CN"/>
        </w:rPr>
        <w:t>本专业学位类别研究生应具有获取和应用知识的能力、组织协调能力、学术交流能力、实践和开拓创新能力以及</w:t>
      </w:r>
      <w:r>
        <w:rPr>
          <w:rFonts w:hint="eastAsia" w:ascii="仿宋" w:hAnsi="仿宋" w:eastAsia="仿宋" w:cs="仿宋"/>
          <w:b w:val="0"/>
          <w:bCs w:val="0"/>
          <w:sz w:val="28"/>
          <w:szCs w:val="28"/>
          <w:highlight w:val="lightGray"/>
          <w:lang w:val="en-US" w:eastAsia="zh-CN"/>
        </w:rPr>
        <w:t>······</w:t>
      </w:r>
      <w:r>
        <w:rPr>
          <w:rFonts w:hint="eastAsia" w:ascii="Times New Roman" w:hAnsi="Times New Roman" w:eastAsia="仿宋" w:cs="Times New Roman"/>
          <w:sz w:val="28"/>
          <w:szCs w:val="28"/>
          <w:highlight w:val="lightGray"/>
          <w:shd w:val="clear" w:color="auto" w:fill="auto"/>
          <w:lang w:val="en-US" w:eastAsia="zh-CN"/>
        </w:rPr>
        <w:t>能力。</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60"/>
        <w:textAlignment w:val="auto"/>
        <w:rPr>
          <w:rFonts w:hint="eastAsia" w:ascii="Times New Roman" w:hAnsi="Times New Roman" w:eastAsia="仿宋" w:cs="Times New Roman"/>
          <w:sz w:val="28"/>
          <w:szCs w:val="28"/>
          <w:highlight w:val="none"/>
          <w:shd w:val="clear" w:color="auto" w:fill="auto"/>
          <w:lang w:val="en-US" w:eastAsia="zh-CN"/>
        </w:rPr>
      </w:pPr>
      <w:r>
        <w:rPr>
          <w:rFonts w:hint="eastAsia" w:ascii="Times New Roman" w:hAnsi="Times New Roman" w:eastAsia="仿宋" w:cs="Times New Roman"/>
          <w:sz w:val="28"/>
          <w:szCs w:val="28"/>
          <w:highlight w:val="none"/>
          <w:shd w:val="clear" w:color="auto" w:fill="auto"/>
          <w:lang w:val="en-US" w:eastAsia="zh-CN"/>
        </w:rPr>
        <w:t>1.获取和应用知识的能力</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textAlignment w:val="auto"/>
        <w:rPr>
          <w:rFonts w:hint="eastAsia" w:ascii="Times New Roman" w:hAnsi="Times New Roman" w:eastAsia="仿宋" w:cs="Times New Roman"/>
          <w:sz w:val="28"/>
          <w:szCs w:val="28"/>
          <w:highlight w:val="none"/>
          <w:shd w:val="clear" w:color="auto" w:fill="auto"/>
          <w:lang w:val="en-US" w:eastAsia="zh-CN"/>
        </w:rPr>
      </w:pPr>
      <w:r>
        <w:rPr>
          <w:rFonts w:hint="eastAsia" w:ascii="Times New Roman" w:hAnsi="Times New Roman" w:eastAsia="仿宋" w:cs="Times New Roman"/>
          <w:sz w:val="28"/>
          <w:szCs w:val="28"/>
          <w:highlight w:val="none"/>
          <w:shd w:val="clear" w:color="auto" w:fill="auto"/>
          <w:lang w:val="en-US" w:eastAsia="zh-CN"/>
        </w:rPr>
        <w:t xml:space="preserve">   </w:t>
      </w:r>
      <w:r>
        <w:rPr>
          <w:rFonts w:hint="eastAsia" w:ascii="Times New Roman" w:hAnsi="Times New Roman" w:eastAsia="仿宋" w:cs="Times New Roman"/>
          <w:sz w:val="28"/>
          <w:szCs w:val="28"/>
          <w:highlight w:val="lightGray"/>
          <w:shd w:val="clear" w:color="auto" w:fill="auto"/>
          <w:lang w:val="en-US" w:eastAsia="zh-CN"/>
        </w:rPr>
        <w:t xml:space="preserve"> 要求：具体描述需熟练掌握和了解哪些专业知识的能力。</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60" w:firstLineChars="200"/>
        <w:textAlignment w:val="auto"/>
        <w:rPr>
          <w:rFonts w:hint="eastAsia" w:ascii="Times New Roman" w:hAnsi="Times New Roman" w:eastAsia="仿宋" w:cs="Times New Roman"/>
          <w:sz w:val="28"/>
          <w:szCs w:val="28"/>
          <w:highlight w:val="none"/>
          <w:shd w:val="clear" w:color="auto" w:fill="auto"/>
          <w:lang w:val="en-US" w:eastAsia="zh-CN"/>
        </w:rPr>
      </w:pPr>
      <w:r>
        <w:rPr>
          <w:rFonts w:hint="eastAsia" w:ascii="Times New Roman" w:hAnsi="Times New Roman" w:eastAsia="仿宋" w:cs="Times New Roman"/>
          <w:sz w:val="28"/>
          <w:szCs w:val="28"/>
          <w:highlight w:val="none"/>
          <w:shd w:val="clear" w:color="auto" w:fill="auto"/>
          <w:lang w:val="en-US" w:eastAsia="zh-CN"/>
        </w:rPr>
        <w:t>2.组织协调能力</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60" w:firstLineChars="200"/>
        <w:textAlignment w:val="auto"/>
        <w:rPr>
          <w:rFonts w:hint="eastAsia" w:ascii="Times New Roman" w:hAnsi="Times New Roman" w:eastAsia="仿宋" w:cs="Times New Roman"/>
          <w:sz w:val="28"/>
          <w:szCs w:val="28"/>
          <w:highlight w:val="lightGray"/>
          <w:shd w:val="clear" w:color="auto" w:fill="auto"/>
          <w:lang w:val="en-US" w:eastAsia="zh-CN"/>
        </w:rPr>
      </w:pPr>
      <w:r>
        <w:rPr>
          <w:rFonts w:hint="eastAsia" w:ascii="Times New Roman" w:hAnsi="Times New Roman" w:eastAsia="仿宋" w:cs="Times New Roman"/>
          <w:sz w:val="28"/>
          <w:szCs w:val="28"/>
          <w:highlight w:val="lightGray"/>
          <w:shd w:val="clear" w:color="auto" w:fill="auto"/>
          <w:lang w:val="en-US" w:eastAsia="zh-CN"/>
        </w:rPr>
        <w:t>要求：具体描述需具备的组织协调能力。</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textAlignment w:val="auto"/>
        <w:rPr>
          <w:rFonts w:hint="eastAsia" w:ascii="Times New Roman" w:hAnsi="Times New Roman" w:eastAsia="仿宋" w:cs="Times New Roman"/>
          <w:sz w:val="28"/>
          <w:szCs w:val="28"/>
          <w:highlight w:val="none"/>
          <w:shd w:val="clear" w:color="auto" w:fill="auto"/>
          <w:lang w:val="en-US" w:eastAsia="zh-CN"/>
        </w:rPr>
      </w:pPr>
      <w:r>
        <w:rPr>
          <w:rFonts w:hint="eastAsia" w:ascii="Times New Roman" w:hAnsi="Times New Roman" w:eastAsia="仿宋" w:cs="Times New Roman"/>
          <w:sz w:val="28"/>
          <w:szCs w:val="28"/>
          <w:highlight w:val="none"/>
          <w:shd w:val="clear" w:color="auto" w:fill="auto"/>
          <w:lang w:val="en-US" w:eastAsia="zh-CN"/>
        </w:rPr>
        <w:t xml:space="preserve">    3.学术交流能力</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60" w:firstLineChars="200"/>
        <w:textAlignment w:val="auto"/>
        <w:rPr>
          <w:rFonts w:hint="eastAsia" w:ascii="Times New Roman" w:hAnsi="Times New Roman" w:eastAsia="仿宋" w:cs="Times New Roman"/>
          <w:sz w:val="28"/>
          <w:szCs w:val="28"/>
          <w:highlight w:val="none"/>
          <w:shd w:val="clear" w:color="auto" w:fill="auto"/>
          <w:lang w:val="en-US" w:eastAsia="zh-CN"/>
        </w:rPr>
      </w:pPr>
      <w:r>
        <w:rPr>
          <w:rFonts w:hint="eastAsia" w:ascii="Times New Roman" w:hAnsi="Times New Roman" w:eastAsia="仿宋" w:cs="Times New Roman"/>
          <w:sz w:val="28"/>
          <w:szCs w:val="28"/>
          <w:highlight w:val="lightGray"/>
          <w:shd w:val="clear" w:color="auto" w:fill="auto"/>
          <w:lang w:val="en-US" w:eastAsia="zh-CN"/>
        </w:rPr>
        <w:t>要求：具体描述需具备的学术交流能力。</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textAlignment w:val="auto"/>
        <w:rPr>
          <w:rFonts w:hint="eastAsia" w:ascii="Times New Roman" w:hAnsi="Times New Roman" w:eastAsia="仿宋" w:cs="Times New Roman"/>
          <w:sz w:val="28"/>
          <w:szCs w:val="28"/>
          <w:highlight w:val="none"/>
          <w:shd w:val="clear" w:color="auto" w:fill="auto"/>
          <w:lang w:val="en-US" w:eastAsia="zh-CN"/>
        </w:rPr>
      </w:pPr>
      <w:r>
        <w:rPr>
          <w:rFonts w:hint="eastAsia" w:ascii="Times New Roman" w:hAnsi="Times New Roman" w:eastAsia="仿宋" w:cs="Times New Roman"/>
          <w:sz w:val="28"/>
          <w:szCs w:val="28"/>
          <w:highlight w:val="none"/>
          <w:shd w:val="clear" w:color="auto" w:fill="auto"/>
          <w:lang w:val="en-US" w:eastAsia="zh-CN"/>
        </w:rPr>
        <w:t xml:space="preserve">    4.实践和开拓创新能力</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60" w:firstLineChars="200"/>
        <w:textAlignment w:val="auto"/>
        <w:rPr>
          <w:rFonts w:hint="eastAsia" w:ascii="Times New Roman" w:hAnsi="Times New Roman" w:eastAsia="仿宋" w:cs="Times New Roman"/>
          <w:sz w:val="28"/>
          <w:szCs w:val="28"/>
          <w:highlight w:val="lightGray"/>
          <w:shd w:val="clear" w:color="auto" w:fill="auto"/>
          <w:lang w:val="en-US" w:eastAsia="zh-CN"/>
        </w:rPr>
      </w:pPr>
      <w:r>
        <w:rPr>
          <w:rFonts w:hint="eastAsia" w:ascii="Times New Roman" w:hAnsi="Times New Roman" w:eastAsia="仿宋" w:cs="Times New Roman"/>
          <w:sz w:val="28"/>
          <w:szCs w:val="28"/>
          <w:highlight w:val="lightGray"/>
          <w:shd w:val="clear" w:color="auto" w:fill="auto"/>
          <w:lang w:val="en-US" w:eastAsia="zh-CN"/>
        </w:rPr>
        <w:t>要求：具体描述具备哪些实践和开拓创新能力。</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60" w:firstLineChars="200"/>
        <w:textAlignment w:val="auto"/>
        <w:rPr>
          <w:rFonts w:hint="eastAsia" w:ascii="Times New Roman" w:hAnsi="Times New Roman" w:eastAsia="仿宋" w:cs="Times New Roman"/>
          <w:sz w:val="28"/>
          <w:szCs w:val="28"/>
          <w:highlight w:val="none"/>
          <w:shd w:val="clear" w:color="auto" w:fill="auto"/>
          <w:lang w:val="en-US" w:eastAsia="zh-CN"/>
        </w:rPr>
      </w:pPr>
      <w:r>
        <w:rPr>
          <w:rFonts w:hint="eastAsia" w:ascii="Times New Roman" w:hAnsi="Times New Roman" w:eastAsia="仿宋" w:cs="Times New Roman"/>
          <w:sz w:val="28"/>
          <w:szCs w:val="28"/>
          <w:highlight w:val="none"/>
          <w:shd w:val="clear" w:color="auto" w:fill="auto"/>
          <w:lang w:val="en-US" w:eastAsia="zh-CN"/>
        </w:rPr>
        <w:t>5.其他能力</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60"/>
        <w:textAlignment w:val="auto"/>
        <w:rPr>
          <w:rFonts w:hint="eastAsia" w:ascii="Times New Roman" w:hAnsi="Times New Roman" w:eastAsia="仿宋" w:cs="Times New Roman"/>
          <w:sz w:val="28"/>
          <w:szCs w:val="28"/>
          <w:highlight w:val="none"/>
          <w:shd w:val="clear" w:color="auto" w:fill="auto"/>
          <w:lang w:val="en-US" w:eastAsia="zh-CN"/>
        </w:rPr>
      </w:pPr>
      <w:r>
        <w:rPr>
          <w:rFonts w:hint="eastAsia" w:ascii="仿宋" w:hAnsi="仿宋" w:eastAsia="仿宋" w:cs="仿宋"/>
          <w:b w:val="0"/>
          <w:bCs w:val="0"/>
          <w:sz w:val="28"/>
          <w:szCs w:val="28"/>
          <w:highlight w:val="none"/>
          <w:lang w:val="en-US" w:eastAsia="zh-CN"/>
        </w:rPr>
        <w:t>······</w:t>
      </w:r>
      <w:r>
        <w:rPr>
          <w:rFonts w:hint="eastAsia" w:ascii="Times New Roman" w:hAnsi="Times New Roman" w:eastAsia="仿宋" w:cs="Times New Roman"/>
          <w:sz w:val="28"/>
          <w:szCs w:val="28"/>
          <w:highlight w:val="none"/>
          <w:shd w:val="clear" w:color="auto" w:fill="auto"/>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60" w:firstLineChars="200"/>
        <w:textAlignment w:val="auto"/>
        <w:rPr>
          <w:rFonts w:hint="eastAsia" w:ascii="黑体" w:hAnsi="黑体" w:eastAsia="黑体" w:cs="黑体"/>
          <w:sz w:val="28"/>
          <w:szCs w:val="28"/>
          <w:highlight w:val="none"/>
          <w:shd w:val="clear" w:color="auto" w:fill="auto"/>
          <w:lang w:val="en-US" w:eastAsia="zh-CN"/>
        </w:rPr>
      </w:pPr>
      <w:r>
        <w:rPr>
          <w:rFonts w:hint="eastAsia" w:ascii="黑体" w:hAnsi="黑体" w:eastAsia="黑体" w:cs="黑体"/>
          <w:sz w:val="28"/>
          <w:szCs w:val="28"/>
          <w:highlight w:val="none"/>
          <w:shd w:val="clear" w:color="auto" w:fill="auto"/>
          <w:lang w:val="en-US" w:eastAsia="zh-CN"/>
        </w:rPr>
        <w:t>五、</w:t>
      </w:r>
      <w:r>
        <w:rPr>
          <w:rFonts w:hint="default" w:ascii="黑体" w:hAnsi="黑体" w:eastAsia="黑体" w:cs="黑体"/>
          <w:sz w:val="28"/>
          <w:szCs w:val="28"/>
          <w:highlight w:val="none"/>
          <w:shd w:val="clear" w:color="auto" w:fill="auto"/>
          <w:lang w:val="en-US" w:eastAsia="zh-CN"/>
        </w:rPr>
        <w:t>学位论文</w:t>
      </w:r>
      <w:r>
        <w:rPr>
          <w:rFonts w:hint="eastAsia" w:ascii="黑体" w:hAnsi="黑体" w:eastAsia="黑体" w:cs="黑体"/>
          <w:sz w:val="28"/>
          <w:szCs w:val="28"/>
          <w:highlight w:val="none"/>
          <w:shd w:val="clear" w:color="auto" w:fill="auto"/>
          <w:lang w:val="en-US" w:eastAsia="zh-CN"/>
        </w:rPr>
        <w:t>质量管理</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60" w:firstLineChars="200"/>
        <w:textAlignment w:val="auto"/>
        <w:rPr>
          <w:rFonts w:hint="default" w:ascii="Times New Roman" w:hAnsi="Times New Roman" w:eastAsia="仿宋" w:cs="Times New Roman"/>
          <w:sz w:val="28"/>
          <w:szCs w:val="28"/>
          <w:highlight w:val="none"/>
          <w:shd w:val="clear" w:color="auto" w:fill="auto"/>
          <w:lang w:val="en-US" w:eastAsia="zh-CN"/>
        </w:rPr>
      </w:pPr>
      <w:r>
        <w:rPr>
          <w:rFonts w:hint="eastAsia" w:ascii="Times New Roman" w:hAnsi="Times New Roman" w:eastAsia="仿宋" w:cs="Times New Roman"/>
          <w:sz w:val="28"/>
          <w:szCs w:val="28"/>
          <w:highlight w:val="none"/>
          <w:shd w:val="clear" w:color="auto" w:fill="auto"/>
          <w:lang w:val="en-US" w:eastAsia="zh-CN"/>
        </w:rPr>
        <w:t>（一）学位论文基本要求</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60" w:firstLineChars="200"/>
        <w:textAlignment w:val="auto"/>
        <w:rPr>
          <w:rFonts w:hint="eastAsia" w:ascii="Times New Roman" w:hAnsi="Times New Roman" w:eastAsia="仿宋" w:cs="Times New Roman"/>
          <w:sz w:val="28"/>
          <w:szCs w:val="28"/>
          <w:highlight w:val="none"/>
          <w:shd w:val="clear" w:color="auto" w:fill="auto"/>
          <w:lang w:val="en-US" w:eastAsia="zh-CN"/>
        </w:rPr>
      </w:pPr>
      <w:r>
        <w:rPr>
          <w:rFonts w:hint="eastAsia" w:ascii="Times New Roman" w:hAnsi="Times New Roman" w:eastAsia="仿宋" w:cs="Times New Roman"/>
          <w:sz w:val="28"/>
          <w:szCs w:val="28"/>
          <w:highlight w:val="none"/>
          <w:shd w:val="clear" w:color="auto" w:fill="auto"/>
          <w:lang w:val="en-US" w:eastAsia="zh-CN"/>
        </w:rPr>
        <w:t>规范性要求。</w:t>
      </w:r>
      <w:r>
        <w:rPr>
          <w:rFonts w:hint="eastAsia" w:ascii="Times New Roman" w:hAnsi="Times New Roman" w:eastAsia="仿宋" w:cs="Times New Roman"/>
          <w:sz w:val="28"/>
          <w:szCs w:val="28"/>
          <w:highlight w:val="lightGray"/>
          <w:shd w:val="clear" w:color="auto" w:fill="auto"/>
          <w:lang w:val="en-US" w:eastAsia="zh-CN"/>
        </w:rPr>
        <w:t>本专业硕士学位论文应当严格遵守学术规范和学校规定的学位论文基本格式，学位论文规范性包括论文写作、文献引用和综述、理论分析、实验数据及分析等多方面。</w:t>
      </w:r>
    </w:p>
    <w:p>
      <w:pPr>
        <w:keepNext w:val="0"/>
        <w:keepLines w:val="0"/>
        <w:pageBreakBefore w:val="0"/>
        <w:widowControl w:val="0"/>
        <w:numPr>
          <w:ilvl w:val="-1"/>
          <w:numId w:val="0"/>
        </w:numPr>
        <w:kinsoku/>
        <w:wordWrap/>
        <w:overflowPunct/>
        <w:topLinePunct w:val="0"/>
        <w:autoSpaceDE/>
        <w:autoSpaceDN/>
        <w:bidi w:val="0"/>
        <w:adjustRightInd/>
        <w:snapToGrid/>
        <w:spacing w:line="576" w:lineRule="exact"/>
        <w:ind w:firstLine="560" w:firstLineChars="200"/>
        <w:textAlignment w:val="auto"/>
        <w:rPr>
          <w:rFonts w:hint="eastAsia" w:ascii="Times New Roman" w:hAnsi="Times New Roman" w:eastAsia="仿宋" w:cs="Times New Roman"/>
          <w:sz w:val="28"/>
          <w:szCs w:val="28"/>
          <w:highlight w:val="lightGray"/>
          <w:shd w:val="clear" w:color="auto" w:fill="auto"/>
          <w:lang w:val="en-US" w:eastAsia="zh-CN"/>
        </w:rPr>
      </w:pPr>
      <w:r>
        <w:rPr>
          <w:rFonts w:hint="eastAsia" w:ascii="Times New Roman" w:hAnsi="Times New Roman" w:eastAsia="仿宋" w:cs="Times New Roman"/>
          <w:sz w:val="28"/>
          <w:szCs w:val="28"/>
          <w:highlight w:val="lightGray"/>
          <w:shd w:val="clear" w:color="auto" w:fill="auto"/>
          <w:lang w:val="en-US" w:eastAsia="zh-CN"/>
        </w:rPr>
        <w:t>1. 一般来说，一篇完整的硕士学位论文应该包括中英文题目、封面、版权使用授权书、原创性声明、中英文摘要、关键词、目录、导论、正文、结论、参考文献、致谢和数据集等部分。</w:t>
      </w:r>
    </w:p>
    <w:p>
      <w:pPr>
        <w:keepNext w:val="0"/>
        <w:keepLines w:val="0"/>
        <w:pageBreakBefore w:val="0"/>
        <w:widowControl w:val="0"/>
        <w:numPr>
          <w:ilvl w:val="-1"/>
          <w:numId w:val="0"/>
        </w:numPr>
        <w:kinsoku/>
        <w:wordWrap/>
        <w:overflowPunct/>
        <w:topLinePunct w:val="0"/>
        <w:autoSpaceDE/>
        <w:autoSpaceDN/>
        <w:bidi w:val="0"/>
        <w:adjustRightInd/>
        <w:snapToGrid/>
        <w:spacing w:line="576" w:lineRule="exact"/>
        <w:ind w:firstLine="560" w:firstLineChars="200"/>
        <w:textAlignment w:val="auto"/>
        <w:rPr>
          <w:rFonts w:hint="eastAsia" w:ascii="Times New Roman" w:hAnsi="Times New Roman" w:eastAsia="仿宋" w:cs="Times New Roman"/>
          <w:sz w:val="28"/>
          <w:szCs w:val="28"/>
          <w:highlight w:val="lightGray"/>
          <w:shd w:val="clear" w:color="auto" w:fill="auto"/>
          <w:lang w:val="en-US" w:eastAsia="zh-CN"/>
        </w:rPr>
      </w:pPr>
      <w:r>
        <w:rPr>
          <w:rFonts w:hint="eastAsia" w:ascii="Times New Roman" w:hAnsi="Times New Roman" w:eastAsia="仿宋" w:cs="Times New Roman"/>
          <w:sz w:val="28"/>
          <w:szCs w:val="28"/>
          <w:highlight w:val="lightGray"/>
          <w:shd w:val="clear" w:color="auto" w:fill="auto"/>
          <w:lang w:val="en-US" w:eastAsia="zh-CN"/>
        </w:rPr>
        <w:t>2. 题目应准确、简要地概括整个论文的核心内容，一般不宜超过 20 个字。内容摘要部分应该简要说明本论文的目的、内容、方法和结论，要突出论文的创新之处。导论部分应该包括本论文对学术发展、经济建设、社会进步的理论意义和现实意义；国内外相关研究成果述评；本论文所要解决的问题；论文运用的主要理论和方法、基本思路和论文结构等。正文部分是硕士学位论文的主体，应该有合理的结构安排，清楚地展示论证的逻辑过程。论文结论要明确精炼,突出自己的创造性成果。</w:t>
      </w:r>
      <w:r>
        <w:rPr>
          <w:rFonts w:hint="eastAsia" w:ascii="宋体" w:hAnsi="宋体" w:eastAsia="仿宋"/>
          <w:sz w:val="24"/>
          <w:szCs w:val="24"/>
          <w:highlight w:val="lightGray"/>
          <w:shd w:val="clear" w:color="auto" w:fill="auto"/>
          <w:lang w:eastAsia="zh-CN"/>
        </w:rPr>
        <w:t>······</w:t>
      </w:r>
    </w:p>
    <w:p>
      <w:pPr>
        <w:keepNext w:val="0"/>
        <w:keepLines w:val="0"/>
        <w:pageBreakBefore w:val="0"/>
        <w:widowControl w:val="0"/>
        <w:numPr>
          <w:ilvl w:val="-1"/>
          <w:numId w:val="0"/>
        </w:numPr>
        <w:kinsoku/>
        <w:wordWrap/>
        <w:overflowPunct/>
        <w:topLinePunct w:val="0"/>
        <w:autoSpaceDE/>
        <w:autoSpaceDN/>
        <w:bidi w:val="0"/>
        <w:adjustRightInd/>
        <w:snapToGrid/>
        <w:spacing w:line="576" w:lineRule="exact"/>
        <w:ind w:firstLine="560" w:firstLineChars="200"/>
        <w:textAlignment w:val="auto"/>
        <w:rPr>
          <w:rFonts w:hint="eastAsia" w:ascii="Times New Roman" w:hAnsi="Times New Roman" w:eastAsia="仿宋" w:cs="Times New Roman"/>
          <w:sz w:val="28"/>
          <w:szCs w:val="28"/>
          <w:highlight w:val="lightGray"/>
          <w:shd w:val="clear" w:color="auto" w:fill="auto"/>
          <w:lang w:val="en-US" w:eastAsia="zh-CN"/>
        </w:rPr>
      </w:pPr>
      <w:r>
        <w:rPr>
          <w:rFonts w:hint="eastAsia" w:ascii="Times New Roman" w:hAnsi="Times New Roman" w:eastAsia="仿宋" w:cs="Times New Roman"/>
          <w:sz w:val="28"/>
          <w:szCs w:val="28"/>
          <w:highlight w:val="lightGray"/>
          <w:shd w:val="clear" w:color="auto" w:fill="auto"/>
          <w:lang w:val="en-US" w:eastAsia="zh-CN"/>
        </w:rPr>
        <w:t>3. 学位论文的正文一般而言应该用规范汉字撰写，不应该出现中英文夹杂的情况，对需要注明外文的外国人名或者专有名字可以加括号标明。外文名字的翻译应参考新华社《译名手册》系列等权威工具，但对于本学科约定俗成的学者名字仍然采用通行译法。（需要用外文撰写的学位论文也应规范要求）</w:t>
      </w:r>
    </w:p>
    <w:p>
      <w:pPr>
        <w:keepNext w:val="0"/>
        <w:keepLines w:val="0"/>
        <w:pageBreakBefore w:val="0"/>
        <w:widowControl w:val="0"/>
        <w:numPr>
          <w:ilvl w:val="-1"/>
          <w:numId w:val="0"/>
        </w:numPr>
        <w:kinsoku/>
        <w:wordWrap/>
        <w:overflowPunct/>
        <w:topLinePunct w:val="0"/>
        <w:autoSpaceDE/>
        <w:autoSpaceDN/>
        <w:bidi w:val="0"/>
        <w:adjustRightInd/>
        <w:snapToGrid/>
        <w:spacing w:line="576" w:lineRule="exact"/>
        <w:ind w:firstLine="560" w:firstLineChars="200"/>
        <w:textAlignment w:val="auto"/>
        <w:rPr>
          <w:rFonts w:hint="eastAsia" w:ascii="Times New Roman" w:hAnsi="Times New Roman" w:eastAsia="仿宋" w:cs="Times New Roman"/>
          <w:sz w:val="28"/>
          <w:szCs w:val="28"/>
          <w:highlight w:val="lightGray"/>
          <w:shd w:val="clear" w:color="auto" w:fill="auto"/>
          <w:lang w:val="en-US" w:eastAsia="zh-CN"/>
        </w:rPr>
      </w:pPr>
      <w:r>
        <w:rPr>
          <w:rFonts w:hint="eastAsia" w:ascii="Times New Roman" w:hAnsi="Times New Roman" w:eastAsia="仿宋" w:cs="Times New Roman"/>
          <w:sz w:val="28"/>
          <w:szCs w:val="28"/>
          <w:highlight w:val="lightGray"/>
          <w:shd w:val="clear" w:color="auto" w:fill="auto"/>
          <w:lang w:val="en-US" w:eastAsia="zh-CN"/>
        </w:rPr>
        <w:t>4. 学位论文的字数应不少于</w:t>
      </w:r>
      <w:r>
        <w:rPr>
          <w:rFonts w:hint="eastAsia" w:ascii="宋体" w:hAnsi="宋体" w:eastAsia="仿宋"/>
          <w:sz w:val="24"/>
          <w:szCs w:val="24"/>
          <w:highlight w:val="lightGray"/>
          <w:shd w:val="clear" w:color="auto" w:fill="auto"/>
          <w:lang w:eastAsia="zh-CN"/>
        </w:rPr>
        <w:t>······</w:t>
      </w:r>
      <w:r>
        <w:rPr>
          <w:rFonts w:hint="eastAsia" w:ascii="Times New Roman" w:hAnsi="Times New Roman" w:eastAsia="仿宋" w:cs="Times New Roman"/>
          <w:sz w:val="28"/>
          <w:szCs w:val="28"/>
          <w:highlight w:val="lightGray"/>
          <w:shd w:val="clear" w:color="auto" w:fill="auto"/>
          <w:lang w:val="en-US" w:eastAsia="zh-CN"/>
        </w:rPr>
        <w:t>万字</w:t>
      </w:r>
    </w:p>
    <w:p>
      <w:pPr>
        <w:keepNext w:val="0"/>
        <w:keepLines w:val="0"/>
        <w:pageBreakBefore w:val="0"/>
        <w:widowControl w:val="0"/>
        <w:numPr>
          <w:ilvl w:val="-1"/>
          <w:numId w:val="0"/>
        </w:numPr>
        <w:kinsoku/>
        <w:wordWrap/>
        <w:overflowPunct/>
        <w:topLinePunct w:val="0"/>
        <w:autoSpaceDE/>
        <w:autoSpaceDN/>
        <w:bidi w:val="0"/>
        <w:adjustRightInd/>
        <w:snapToGrid/>
        <w:spacing w:line="576" w:lineRule="exact"/>
        <w:ind w:firstLine="560" w:firstLineChars="200"/>
        <w:textAlignment w:val="auto"/>
        <w:rPr>
          <w:rFonts w:hint="default" w:ascii="Times New Roman" w:hAnsi="Times New Roman" w:eastAsia="仿宋" w:cs="Times New Roman"/>
          <w:sz w:val="28"/>
          <w:szCs w:val="28"/>
          <w:highlight w:val="lightGray"/>
          <w:shd w:val="clear" w:color="auto" w:fill="auto"/>
          <w:lang w:val="en-US" w:eastAsia="zh-CN"/>
        </w:rPr>
      </w:pPr>
      <w:r>
        <w:rPr>
          <w:rFonts w:hint="eastAsia" w:ascii="宋体" w:hAnsi="宋体" w:eastAsia="仿宋"/>
          <w:sz w:val="28"/>
          <w:szCs w:val="28"/>
          <w:highlight w:val="lightGray"/>
          <w:shd w:val="clear" w:color="auto" w:fill="auto"/>
          <w:lang w:val="en-US" w:eastAsia="zh-CN"/>
        </w:rPr>
        <w:t xml:space="preserve">5. </w:t>
      </w:r>
      <w:r>
        <w:rPr>
          <w:rFonts w:hint="eastAsia" w:ascii="宋体" w:hAnsi="宋体" w:eastAsia="仿宋"/>
          <w:sz w:val="24"/>
          <w:szCs w:val="24"/>
          <w:highlight w:val="lightGray"/>
          <w:shd w:val="clear" w:color="auto" w:fill="auto"/>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60" w:firstLineChars="200"/>
        <w:textAlignment w:val="auto"/>
        <w:rPr>
          <w:rFonts w:hint="eastAsia" w:ascii="Times New Roman" w:hAnsi="Times New Roman" w:eastAsia="仿宋" w:cs="Times New Roman"/>
          <w:sz w:val="28"/>
          <w:szCs w:val="28"/>
          <w:highlight w:val="none"/>
          <w:shd w:val="clear" w:color="auto" w:fill="auto"/>
          <w:lang w:val="en-US" w:eastAsia="zh-CN"/>
        </w:rPr>
      </w:pPr>
      <w:r>
        <w:rPr>
          <w:rFonts w:hint="eastAsia" w:ascii="Times New Roman" w:hAnsi="Times New Roman" w:eastAsia="仿宋" w:cs="Times New Roman"/>
          <w:sz w:val="28"/>
          <w:szCs w:val="28"/>
          <w:highlight w:val="none"/>
          <w:shd w:val="clear" w:color="auto" w:fill="auto"/>
          <w:lang w:val="en-US" w:eastAsia="zh-CN"/>
        </w:rPr>
        <w:t>（二）质量管理要求</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60" w:firstLineChars="200"/>
        <w:textAlignment w:val="auto"/>
        <w:rPr>
          <w:rFonts w:hint="eastAsia" w:ascii="Times New Roman" w:hAnsi="Times New Roman" w:eastAsia="仿宋" w:cs="Times New Roman"/>
          <w:sz w:val="28"/>
          <w:szCs w:val="28"/>
          <w:highlight w:val="none"/>
          <w:shd w:val="clear" w:color="auto" w:fill="auto"/>
          <w:lang w:val="en-US" w:eastAsia="zh-CN"/>
        </w:rPr>
      </w:pPr>
      <w:r>
        <w:rPr>
          <w:rFonts w:hint="default" w:ascii="Times New Roman" w:hAnsi="Times New Roman" w:eastAsia="仿宋" w:cs="Times New Roman"/>
          <w:sz w:val="28"/>
          <w:szCs w:val="28"/>
          <w:highlight w:val="none"/>
          <w:shd w:val="clear" w:color="auto" w:fill="auto"/>
          <w:lang w:val="en-US" w:eastAsia="zh-CN"/>
        </w:rPr>
        <w:t>硕士研究生的学位论文在导师的指导下，由研究生独立完成。</w:t>
      </w:r>
    </w:p>
    <w:p>
      <w:pPr>
        <w:keepNext w:val="0"/>
        <w:keepLines w:val="0"/>
        <w:pageBreakBefore w:val="0"/>
        <w:widowControl w:val="0"/>
        <w:numPr>
          <w:ilvl w:val="0"/>
          <w:numId w:val="2"/>
        </w:numPr>
        <w:kinsoku/>
        <w:wordWrap/>
        <w:overflowPunct/>
        <w:topLinePunct w:val="0"/>
        <w:autoSpaceDE/>
        <w:autoSpaceDN/>
        <w:bidi w:val="0"/>
        <w:adjustRightInd/>
        <w:snapToGrid/>
        <w:spacing w:line="576" w:lineRule="exact"/>
        <w:ind w:firstLine="560" w:firstLineChars="200"/>
        <w:textAlignment w:val="auto"/>
        <w:rPr>
          <w:rFonts w:hint="eastAsia" w:ascii="Times New Roman" w:hAnsi="Times New Roman" w:eastAsia="仿宋" w:cs="Times New Roman"/>
          <w:sz w:val="28"/>
          <w:szCs w:val="28"/>
          <w:highlight w:val="none"/>
          <w:shd w:val="clear" w:color="auto" w:fill="auto"/>
          <w:lang w:val="en-US" w:eastAsia="zh-CN"/>
        </w:rPr>
      </w:pPr>
      <w:r>
        <w:rPr>
          <w:rFonts w:hint="eastAsia" w:ascii="Times New Roman" w:hAnsi="Times New Roman" w:eastAsia="仿宋" w:cs="Times New Roman"/>
          <w:sz w:val="28"/>
          <w:szCs w:val="28"/>
          <w:highlight w:val="none"/>
          <w:shd w:val="clear" w:color="auto" w:fill="auto"/>
          <w:lang w:val="en-US" w:eastAsia="zh-CN"/>
        </w:rPr>
        <w:t>学位论文选题</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60" w:firstLineChars="200"/>
        <w:textAlignment w:val="auto"/>
        <w:rPr>
          <w:rFonts w:hint="default" w:ascii="Times New Roman" w:hAnsi="Times New Roman" w:eastAsia="仿宋" w:cs="Times New Roman"/>
          <w:sz w:val="28"/>
          <w:szCs w:val="28"/>
          <w:highlight w:val="none"/>
          <w:shd w:val="clear" w:color="auto" w:fill="auto"/>
          <w:lang w:val="en-US" w:eastAsia="zh-CN"/>
        </w:rPr>
      </w:pPr>
      <w:r>
        <w:rPr>
          <w:rFonts w:hint="default" w:ascii="Times New Roman" w:hAnsi="Times New Roman" w:eastAsia="仿宋" w:cs="Times New Roman"/>
          <w:sz w:val="28"/>
          <w:szCs w:val="28"/>
          <w:highlight w:val="none"/>
          <w:shd w:val="clear" w:color="auto" w:fill="auto"/>
          <w:lang w:val="en-US" w:eastAsia="zh-CN"/>
        </w:rPr>
        <w:t>学位论文的选题应具有一定的学术意义、理论价值、实践价值和应用价值</w:t>
      </w:r>
      <w:r>
        <w:rPr>
          <w:rFonts w:hint="eastAsia" w:ascii="Times New Roman" w:hAnsi="Times New Roman" w:eastAsia="仿宋" w:cs="Times New Roman"/>
          <w:sz w:val="28"/>
          <w:szCs w:val="28"/>
          <w:highlight w:val="none"/>
          <w:shd w:val="clear" w:color="auto" w:fill="auto"/>
          <w:lang w:val="en-US" w:eastAsia="zh-CN"/>
        </w:rPr>
        <w:t>。</w:t>
      </w:r>
      <w:r>
        <w:rPr>
          <w:rFonts w:hint="default" w:ascii="Times New Roman" w:hAnsi="Times New Roman" w:eastAsia="仿宋" w:cs="Times New Roman"/>
          <w:sz w:val="28"/>
          <w:szCs w:val="28"/>
          <w:highlight w:val="none"/>
          <w:shd w:val="clear" w:color="auto" w:fill="auto"/>
          <w:lang w:val="en-US" w:eastAsia="zh-CN"/>
        </w:rPr>
        <w:t>专业学位硕士学位论文的选题应来源于实践，其研究成果应更注重实际应用</w:t>
      </w:r>
      <w:r>
        <w:rPr>
          <w:rFonts w:hint="eastAsia" w:ascii="Times New Roman" w:hAnsi="Times New Roman" w:eastAsia="仿宋" w:cs="Times New Roman"/>
          <w:sz w:val="28"/>
          <w:szCs w:val="28"/>
          <w:highlight w:val="none"/>
          <w:shd w:val="clear" w:color="auto" w:fill="auto"/>
          <w:lang w:val="en-US" w:eastAsia="zh-CN"/>
        </w:rPr>
        <w:t>价值</w:t>
      </w:r>
      <w:r>
        <w:rPr>
          <w:rFonts w:hint="default" w:ascii="Times New Roman" w:hAnsi="Times New Roman" w:eastAsia="仿宋" w:cs="Times New Roman"/>
          <w:sz w:val="28"/>
          <w:szCs w:val="28"/>
          <w:highlight w:val="none"/>
          <w:shd w:val="clear" w:color="auto" w:fill="auto"/>
          <w:lang w:val="en-US" w:eastAsia="zh-CN"/>
        </w:rPr>
        <w:t>，拟解决的问题要有一定的技术难度并具有一定的先进性。</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60" w:firstLineChars="200"/>
        <w:textAlignment w:val="auto"/>
        <w:rPr>
          <w:rFonts w:hint="eastAsia" w:ascii="Times New Roman" w:hAnsi="Times New Roman" w:eastAsia="仿宋" w:cs="Times New Roman"/>
          <w:sz w:val="28"/>
          <w:szCs w:val="28"/>
          <w:highlight w:val="none"/>
          <w:shd w:val="clear" w:color="auto" w:fill="auto"/>
          <w:lang w:val="en-US" w:eastAsia="zh-CN"/>
        </w:rPr>
      </w:pPr>
      <w:r>
        <w:rPr>
          <w:rFonts w:hint="default" w:ascii="Times New Roman" w:hAnsi="Times New Roman" w:eastAsia="仿宋" w:cs="Times New Roman"/>
          <w:sz w:val="28"/>
          <w:szCs w:val="28"/>
          <w:highlight w:val="lightGray"/>
          <w:shd w:val="clear" w:color="auto" w:fill="auto"/>
          <w:lang w:val="en-US" w:eastAsia="zh-CN"/>
        </w:rPr>
        <w:t>明确论文选题的要求</w:t>
      </w:r>
      <w:r>
        <w:rPr>
          <w:rFonts w:hint="eastAsia" w:ascii="Times New Roman" w:hAnsi="Times New Roman" w:eastAsia="仿宋" w:cs="Times New Roman"/>
          <w:sz w:val="28"/>
          <w:szCs w:val="28"/>
          <w:highlight w:val="lightGray"/>
          <w:shd w:val="clear" w:color="auto" w:fill="auto"/>
          <w:lang w:val="en-US" w:eastAsia="zh-CN"/>
        </w:rPr>
        <w:t>：选题应来源于专业实践，与专业实践紧密结合，具有实践价值；选题有一定的专业深度、符合专业领域培养目标，具有创新性。</w:t>
      </w:r>
    </w:p>
    <w:p>
      <w:pPr>
        <w:keepNext w:val="0"/>
        <w:keepLines w:val="0"/>
        <w:pageBreakBefore w:val="0"/>
        <w:widowControl w:val="0"/>
        <w:numPr>
          <w:ilvl w:val="0"/>
          <w:numId w:val="2"/>
        </w:numPr>
        <w:kinsoku/>
        <w:wordWrap/>
        <w:overflowPunct/>
        <w:topLinePunct w:val="0"/>
        <w:autoSpaceDE/>
        <w:autoSpaceDN/>
        <w:bidi w:val="0"/>
        <w:adjustRightInd/>
        <w:snapToGrid/>
        <w:spacing w:line="576" w:lineRule="exact"/>
        <w:ind w:left="0" w:leftChars="0" w:firstLine="560" w:firstLineChars="200"/>
        <w:textAlignment w:val="auto"/>
        <w:rPr>
          <w:rFonts w:hint="eastAsia" w:ascii="Times New Roman" w:hAnsi="Times New Roman" w:eastAsia="仿宋" w:cs="Times New Roman"/>
          <w:sz w:val="28"/>
          <w:szCs w:val="28"/>
          <w:highlight w:val="none"/>
          <w:shd w:val="clear" w:color="auto" w:fill="auto"/>
          <w:lang w:val="en-US" w:eastAsia="zh-CN"/>
        </w:rPr>
      </w:pPr>
      <w:r>
        <w:rPr>
          <w:rFonts w:hint="eastAsia" w:ascii="Times New Roman" w:hAnsi="Times New Roman" w:eastAsia="仿宋" w:cs="Times New Roman"/>
          <w:sz w:val="28"/>
          <w:szCs w:val="28"/>
          <w:highlight w:val="none"/>
          <w:shd w:val="clear" w:color="auto" w:fill="auto"/>
          <w:lang w:val="en-US" w:eastAsia="zh-CN"/>
        </w:rPr>
        <w:t>学位论文开题</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60" w:firstLineChars="200"/>
        <w:textAlignment w:val="auto"/>
        <w:rPr>
          <w:rFonts w:hint="default" w:ascii="Times New Roman" w:hAnsi="Times New Roman" w:eastAsia="仿宋" w:cs="Times New Roman"/>
          <w:sz w:val="28"/>
          <w:szCs w:val="28"/>
          <w:highlight w:val="none"/>
          <w:shd w:val="clear" w:color="auto" w:fill="auto"/>
          <w:lang w:val="en-US" w:eastAsia="zh-CN"/>
        </w:rPr>
      </w:pPr>
      <w:r>
        <w:rPr>
          <w:rFonts w:hint="default" w:ascii="Times New Roman" w:hAnsi="Times New Roman" w:eastAsia="仿宋" w:cs="Times New Roman"/>
          <w:sz w:val="28"/>
          <w:szCs w:val="28"/>
          <w:highlight w:val="none"/>
          <w:shd w:val="clear" w:color="auto" w:fill="auto"/>
          <w:lang w:val="en-US" w:eastAsia="zh-CN"/>
        </w:rPr>
        <w:t>论文开题是指研究生在完成一定的实践应用和文献调研后以开题报告的形式论述学位论文选题与如何实施，并接受专家质疑与指导。</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60" w:firstLineChars="200"/>
        <w:textAlignment w:val="auto"/>
        <w:rPr>
          <w:rFonts w:hint="default" w:ascii="Times New Roman" w:hAnsi="Times New Roman" w:eastAsia="仿宋" w:cs="Times New Roman"/>
          <w:sz w:val="28"/>
          <w:szCs w:val="28"/>
          <w:highlight w:val="lightGray"/>
          <w:shd w:val="clear" w:color="auto" w:fill="auto"/>
          <w:lang w:val="en-US" w:eastAsia="zh-CN"/>
        </w:rPr>
      </w:pPr>
      <w:r>
        <w:rPr>
          <w:rFonts w:hint="default" w:ascii="Times New Roman" w:hAnsi="Times New Roman" w:eastAsia="仿宋" w:cs="Times New Roman"/>
          <w:sz w:val="28"/>
          <w:szCs w:val="28"/>
          <w:highlight w:val="none"/>
          <w:shd w:val="clear" w:color="auto" w:fill="auto"/>
          <w:lang w:val="en-US" w:eastAsia="zh-CN"/>
        </w:rPr>
        <w:t>论文开题报告既是文献调研的聚焦点，又是学位论文研究工作展开的散射点，对研究工作起到定位作用。写论文开题报告的目的，是请专家们帮助判断所研究的选题是否有价值，研究方法是否奏效，论证逻辑有无明显缺陷等。因此论文开题报告应围绕研究的主要内容，拟解决的主要问题</w:t>
      </w:r>
      <w:r>
        <w:rPr>
          <w:rFonts w:hint="eastAsia" w:ascii="Times New Roman" w:hAnsi="Times New Roman" w:eastAsia="仿宋" w:cs="Times New Roman"/>
          <w:sz w:val="28"/>
          <w:szCs w:val="28"/>
          <w:highlight w:val="none"/>
          <w:shd w:val="clear" w:color="auto" w:fill="auto"/>
          <w:lang w:val="en-US" w:eastAsia="zh-CN"/>
        </w:rPr>
        <w:t>（</w:t>
      </w:r>
      <w:r>
        <w:rPr>
          <w:rFonts w:hint="default" w:ascii="Times New Roman" w:hAnsi="Times New Roman" w:eastAsia="仿宋" w:cs="Times New Roman"/>
          <w:sz w:val="28"/>
          <w:szCs w:val="28"/>
          <w:highlight w:val="none"/>
          <w:shd w:val="clear" w:color="auto" w:fill="auto"/>
          <w:lang w:val="en-US" w:eastAsia="zh-CN"/>
        </w:rPr>
        <w:t>或阐述的主要观题点</w:t>
      </w:r>
      <w:r>
        <w:rPr>
          <w:rFonts w:hint="eastAsia" w:ascii="Times New Roman" w:hAnsi="Times New Roman" w:eastAsia="仿宋" w:cs="Times New Roman"/>
          <w:sz w:val="28"/>
          <w:szCs w:val="28"/>
          <w:highlight w:val="none"/>
          <w:shd w:val="clear" w:color="auto" w:fill="auto"/>
          <w:lang w:val="en-US" w:eastAsia="zh-CN"/>
        </w:rPr>
        <w:t>），</w:t>
      </w:r>
      <w:r>
        <w:rPr>
          <w:rFonts w:hint="default" w:ascii="Times New Roman" w:hAnsi="Times New Roman" w:eastAsia="仿宋" w:cs="Times New Roman"/>
          <w:sz w:val="28"/>
          <w:szCs w:val="28"/>
          <w:highlight w:val="none"/>
          <w:shd w:val="clear" w:color="auto" w:fill="auto"/>
          <w:lang w:val="en-US" w:eastAsia="zh-CN"/>
        </w:rPr>
        <w:t>研究步骤、方法及措施展开。</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60" w:firstLineChars="200"/>
        <w:textAlignment w:val="auto"/>
        <w:rPr>
          <w:rFonts w:hint="eastAsia" w:ascii="Times New Roman" w:hAnsi="Times New Roman" w:eastAsia="仿宋" w:cs="Times New Roman"/>
          <w:sz w:val="28"/>
          <w:szCs w:val="28"/>
          <w:highlight w:val="lightGray"/>
          <w:shd w:val="clear" w:color="auto" w:fill="auto"/>
          <w:lang w:val="en-US" w:eastAsia="zh-CN"/>
        </w:rPr>
      </w:pPr>
      <w:r>
        <w:rPr>
          <w:rFonts w:hint="default" w:ascii="Times New Roman" w:hAnsi="Times New Roman" w:eastAsia="仿宋" w:cs="Times New Roman"/>
          <w:sz w:val="28"/>
          <w:szCs w:val="28"/>
          <w:highlight w:val="lightGray"/>
          <w:shd w:val="clear" w:color="auto" w:fill="auto"/>
          <w:lang w:val="en-US" w:eastAsia="zh-CN"/>
        </w:rPr>
        <w:t>明确论文开题的要求</w:t>
      </w:r>
      <w:r>
        <w:rPr>
          <w:rFonts w:hint="eastAsia" w:ascii="Times New Roman" w:hAnsi="Times New Roman" w:eastAsia="仿宋" w:cs="Times New Roman"/>
          <w:sz w:val="28"/>
          <w:szCs w:val="28"/>
          <w:highlight w:val="lightGray"/>
          <w:shd w:val="clear" w:color="auto" w:fill="auto"/>
          <w:lang w:val="en-US" w:eastAsia="zh-CN"/>
        </w:rPr>
        <w:t>：</w:t>
      </w:r>
      <w:r>
        <w:rPr>
          <w:rFonts w:hint="default" w:ascii="Times New Roman" w:hAnsi="Times New Roman" w:eastAsia="仿宋" w:cs="Times New Roman"/>
          <w:sz w:val="28"/>
          <w:szCs w:val="28"/>
          <w:highlight w:val="lightGray"/>
          <w:shd w:val="clear" w:color="auto" w:fill="auto"/>
          <w:lang w:val="en-US" w:eastAsia="zh-CN"/>
        </w:rPr>
        <w:t>确定选题之后应进行开题工作，研究生在导师指导下撰写开题报告。经开题审核小组审核同意开题的，按论文工作计划开展学位论文研究工作。</w:t>
      </w:r>
      <w:r>
        <w:rPr>
          <w:rFonts w:hint="eastAsia" w:ascii="宋体" w:hAnsi="宋体" w:eastAsia="仿宋"/>
          <w:sz w:val="24"/>
          <w:szCs w:val="24"/>
          <w:highlight w:val="lightGray"/>
          <w:shd w:val="clear" w:color="auto" w:fill="auto"/>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76" w:lineRule="exact"/>
        <w:ind w:left="0" w:leftChars="0" w:firstLine="560" w:firstLineChars="200"/>
        <w:textAlignment w:val="auto"/>
        <w:rPr>
          <w:rFonts w:hint="default" w:ascii="Times New Roman" w:hAnsi="Times New Roman" w:eastAsia="仿宋" w:cs="Times New Roman"/>
          <w:sz w:val="28"/>
          <w:szCs w:val="28"/>
          <w:highlight w:val="none"/>
          <w:shd w:val="clear" w:color="auto" w:fill="auto"/>
          <w:lang w:val="en-US" w:eastAsia="zh-CN"/>
        </w:rPr>
      </w:pPr>
      <w:r>
        <w:rPr>
          <w:rFonts w:hint="eastAsia" w:ascii="Times New Roman" w:hAnsi="Times New Roman" w:eastAsia="仿宋" w:cs="Times New Roman"/>
          <w:sz w:val="28"/>
          <w:szCs w:val="28"/>
          <w:highlight w:val="none"/>
          <w:shd w:val="clear" w:color="auto" w:fill="auto"/>
          <w:lang w:val="en-US" w:eastAsia="zh-CN"/>
        </w:rPr>
        <w:t>学位论文中期检查</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60" w:firstLineChars="200"/>
        <w:textAlignment w:val="auto"/>
        <w:rPr>
          <w:rFonts w:hint="eastAsia" w:ascii="Times New Roman" w:hAnsi="Times New Roman" w:eastAsia="仿宋" w:cs="Times New Roman"/>
          <w:sz w:val="28"/>
          <w:szCs w:val="28"/>
          <w:highlight w:val="lightGray"/>
          <w:shd w:val="clear" w:color="auto" w:fill="auto"/>
          <w:lang w:val="en-US" w:eastAsia="zh-CN"/>
        </w:rPr>
      </w:pPr>
      <w:r>
        <w:rPr>
          <w:rFonts w:hint="eastAsia" w:ascii="Times New Roman" w:hAnsi="Times New Roman" w:eastAsia="仿宋" w:cs="Times New Roman"/>
          <w:sz w:val="28"/>
          <w:szCs w:val="28"/>
          <w:highlight w:val="lightGray"/>
          <w:shd w:val="clear" w:color="auto" w:fill="auto"/>
          <w:lang w:val="en-US" w:eastAsia="zh-CN"/>
        </w:rPr>
        <w:t>明确</w:t>
      </w:r>
      <w:r>
        <w:rPr>
          <w:rFonts w:hint="default" w:ascii="Times New Roman" w:hAnsi="Times New Roman" w:eastAsia="仿宋" w:cs="Times New Roman"/>
          <w:sz w:val="28"/>
          <w:szCs w:val="28"/>
          <w:highlight w:val="lightGray"/>
          <w:shd w:val="clear" w:color="auto" w:fill="auto"/>
          <w:lang w:val="en-US" w:eastAsia="zh-CN"/>
        </w:rPr>
        <w:t>学位论文</w:t>
      </w:r>
      <w:r>
        <w:rPr>
          <w:rFonts w:hint="eastAsia" w:ascii="Times New Roman" w:hAnsi="Times New Roman" w:eastAsia="仿宋" w:cs="Times New Roman"/>
          <w:sz w:val="28"/>
          <w:szCs w:val="28"/>
          <w:highlight w:val="lightGray"/>
          <w:shd w:val="clear" w:color="auto" w:fill="auto"/>
          <w:lang w:val="en-US" w:eastAsia="zh-CN"/>
        </w:rPr>
        <w:t>中期</w:t>
      </w:r>
      <w:r>
        <w:rPr>
          <w:rFonts w:hint="default" w:ascii="Times New Roman" w:hAnsi="Times New Roman" w:eastAsia="仿宋" w:cs="Times New Roman"/>
          <w:sz w:val="28"/>
          <w:szCs w:val="28"/>
          <w:highlight w:val="lightGray"/>
          <w:shd w:val="clear" w:color="auto" w:fill="auto"/>
          <w:lang w:val="en-US" w:eastAsia="zh-CN"/>
        </w:rPr>
        <w:t>检查</w:t>
      </w:r>
      <w:r>
        <w:rPr>
          <w:rFonts w:hint="eastAsia" w:ascii="Times New Roman" w:hAnsi="Times New Roman" w:eastAsia="仿宋" w:cs="Times New Roman"/>
          <w:sz w:val="28"/>
          <w:szCs w:val="28"/>
          <w:highlight w:val="lightGray"/>
          <w:shd w:val="clear" w:color="auto" w:fill="auto"/>
          <w:lang w:val="en-US" w:eastAsia="zh-CN"/>
        </w:rPr>
        <w:t>要求：研究生通过学位论文开题论证后，进入论文的研究和撰写阶段，需对研究生的论文工作进展情况、取得的阶段性成果、存在的问题以及与预期目标的差距等进行中期检查，并对所存在的问题提出解决措施或要求</w:t>
      </w:r>
      <w:r>
        <w:rPr>
          <w:rFonts w:hint="eastAsia" w:ascii="方正小标宋简体" w:hAnsi="方正小标宋简体" w:eastAsia="方正小标宋简体" w:cs="方正小标宋简体"/>
          <w:b w:val="0"/>
          <w:bCs w:val="0"/>
          <w:sz w:val="32"/>
          <w:szCs w:val="32"/>
          <w:highlight w:val="lightGray"/>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76" w:lineRule="exact"/>
        <w:ind w:left="0" w:leftChars="0" w:firstLine="560" w:firstLineChars="200"/>
        <w:textAlignment w:val="auto"/>
        <w:rPr>
          <w:rFonts w:hint="default" w:ascii="Times New Roman" w:hAnsi="Times New Roman" w:eastAsia="仿宋" w:cs="Times New Roman"/>
          <w:sz w:val="28"/>
          <w:szCs w:val="28"/>
          <w:highlight w:val="none"/>
          <w:shd w:val="clear" w:color="auto" w:fill="auto"/>
          <w:lang w:val="en-US" w:eastAsia="zh-CN"/>
        </w:rPr>
      </w:pPr>
      <w:r>
        <w:rPr>
          <w:rFonts w:hint="eastAsia" w:ascii="Times New Roman" w:hAnsi="Times New Roman" w:eastAsia="仿宋" w:cs="Times New Roman"/>
          <w:sz w:val="28"/>
          <w:szCs w:val="28"/>
          <w:highlight w:val="none"/>
          <w:shd w:val="clear" w:color="auto" w:fill="auto"/>
          <w:lang w:val="en-US" w:eastAsia="zh-CN"/>
        </w:rPr>
        <w:t>学位论文研究水平和文本写作</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jc w:val="left"/>
        <w:textAlignment w:val="auto"/>
        <w:rPr>
          <w:rFonts w:hint="default" w:ascii="Times New Roman" w:hAnsi="Times New Roman" w:eastAsia="仿宋" w:cs="Times New Roman"/>
          <w:sz w:val="28"/>
          <w:szCs w:val="28"/>
          <w:highlight w:val="lightGray"/>
          <w:shd w:val="clear" w:color="auto" w:fill="auto"/>
          <w:lang w:val="en-US" w:eastAsia="zh-CN"/>
        </w:rPr>
      </w:pPr>
      <w:r>
        <w:rPr>
          <w:rFonts w:hint="eastAsia" w:ascii="Times New Roman" w:hAnsi="Times New Roman" w:eastAsia="仿宋" w:cs="Times New Roman"/>
          <w:sz w:val="28"/>
          <w:szCs w:val="28"/>
          <w:highlight w:val="lightGray"/>
          <w:shd w:val="clear" w:color="auto" w:fill="auto"/>
          <w:lang w:val="en-US" w:eastAsia="zh-CN"/>
        </w:rPr>
        <w:t>专业学位的论文形式可以多样化，既可以使研究类学位论文，如应用研究、应用基础研究等，也可以使应用类学位论文，如规划、勘测、设计、产品研发等；还可以是软科学类学位论文，如项目管理、调研报告、案例分析等，以自创设计产品、艺术作品为主要展示内容的创作报告、作品分析等。</w:t>
      </w:r>
      <w:r>
        <w:rPr>
          <w:rFonts w:hint="default" w:ascii="Times New Roman" w:hAnsi="Times New Roman" w:eastAsia="仿宋" w:cs="Times New Roman"/>
          <w:sz w:val="28"/>
          <w:szCs w:val="28"/>
          <w:highlight w:val="lightGray"/>
          <w:shd w:val="clear" w:color="auto" w:fill="auto"/>
          <w:lang w:val="en-US" w:eastAsia="zh-CN"/>
        </w:rPr>
        <w:t>本</w:t>
      </w:r>
      <w:r>
        <w:rPr>
          <w:rFonts w:hint="eastAsia" w:ascii="Times New Roman" w:hAnsi="Times New Roman" w:eastAsia="仿宋" w:cs="Times New Roman"/>
          <w:sz w:val="28"/>
          <w:szCs w:val="28"/>
          <w:highlight w:val="lightGray"/>
          <w:shd w:val="clear" w:color="auto" w:fill="auto"/>
          <w:lang w:val="en-US" w:eastAsia="zh-CN"/>
        </w:rPr>
        <w:t>专业学位类别</w:t>
      </w:r>
      <w:r>
        <w:rPr>
          <w:rFonts w:hint="default" w:ascii="Times New Roman" w:hAnsi="Times New Roman" w:eastAsia="仿宋" w:cs="Times New Roman"/>
          <w:sz w:val="28"/>
          <w:szCs w:val="28"/>
          <w:highlight w:val="lightGray"/>
          <w:shd w:val="clear" w:color="auto" w:fill="auto"/>
          <w:lang w:val="en-US" w:eastAsia="zh-CN"/>
        </w:rPr>
        <w:t>研究生在学期间</w:t>
      </w:r>
      <w:r>
        <w:rPr>
          <w:rFonts w:hint="eastAsia" w:ascii="Times New Roman" w:hAnsi="Times New Roman" w:eastAsia="仿宋" w:cs="Times New Roman"/>
          <w:sz w:val="28"/>
          <w:szCs w:val="28"/>
          <w:highlight w:val="lightGray"/>
          <w:shd w:val="clear" w:color="auto" w:fill="auto"/>
          <w:lang w:val="en-US" w:eastAsia="zh-CN"/>
        </w:rPr>
        <w:t>，</w:t>
      </w:r>
      <w:r>
        <w:rPr>
          <w:rFonts w:hint="default" w:ascii="Times New Roman" w:hAnsi="Times New Roman" w:eastAsia="仿宋" w:cs="Times New Roman"/>
          <w:sz w:val="28"/>
          <w:szCs w:val="28"/>
          <w:highlight w:val="lightGray"/>
          <w:shd w:val="clear" w:color="auto" w:fill="auto"/>
          <w:lang w:val="en-US" w:eastAsia="zh-CN"/>
        </w:rPr>
        <w:t>应在</w:t>
      </w:r>
      <w:r>
        <w:rPr>
          <w:rFonts w:hint="eastAsia" w:ascii="Times New Roman" w:hAnsi="Times New Roman" w:eastAsia="仿宋" w:cs="Times New Roman"/>
          <w:sz w:val="28"/>
          <w:szCs w:val="28"/>
          <w:highlight w:val="lightGray"/>
          <w:shd w:val="clear" w:color="auto" w:fill="auto"/>
          <w:lang w:val="en-US" w:eastAsia="zh-CN"/>
        </w:rPr>
        <w:t>某实践活动、比赛中取得的与毕业</w:t>
      </w:r>
      <w:r>
        <w:rPr>
          <w:rFonts w:hint="eastAsia" w:ascii="Times New Roman" w:hAnsi="Times New Roman" w:eastAsia="仿宋" w:cs="Times New Roman"/>
          <w:sz w:val="28"/>
          <w:szCs w:val="28"/>
          <w:highlight w:val="lightGray"/>
          <w:shd w:val="clear" w:color="auto" w:fill="auto"/>
          <w:lang w:val="en-US" w:eastAsia="zh-Hans"/>
        </w:rPr>
        <w:t>论文</w:t>
      </w:r>
      <w:r>
        <w:rPr>
          <w:rFonts w:hint="eastAsia" w:ascii="Times New Roman" w:hAnsi="Times New Roman" w:eastAsia="仿宋" w:cs="Times New Roman"/>
          <w:sz w:val="28"/>
          <w:szCs w:val="28"/>
          <w:highlight w:val="lightGray"/>
          <w:shd w:val="clear" w:color="auto" w:fill="auto"/>
          <w:lang w:val="en-US" w:eastAsia="zh-CN"/>
        </w:rPr>
        <w:t>相一致的成果</w:t>
      </w:r>
      <w:r>
        <w:rPr>
          <w:rFonts w:hint="default" w:ascii="Times New Roman" w:hAnsi="Times New Roman" w:eastAsia="仿宋" w:cs="Times New Roman"/>
          <w:sz w:val="28"/>
          <w:szCs w:val="28"/>
          <w:highlight w:val="lightGray"/>
          <w:shd w:val="clear" w:color="auto" w:fill="auto"/>
          <w:lang w:val="en-US" w:eastAsia="zh-CN"/>
        </w:rPr>
        <w:t>。</w:t>
      </w:r>
      <w:r>
        <w:rPr>
          <w:rFonts w:hint="eastAsia" w:ascii="Times New Roman" w:hAnsi="Times New Roman" w:eastAsia="仿宋" w:cs="Times New Roman"/>
          <w:sz w:val="28"/>
          <w:szCs w:val="28"/>
          <w:highlight w:val="lightGray"/>
          <w:shd w:val="clear" w:color="auto" w:fill="auto"/>
          <w:lang w:val="en-US" w:eastAsia="zh-CN"/>
        </w:rPr>
        <w:t>明确本专业学位论文是何种形式。</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60" w:firstLineChars="200"/>
        <w:jc w:val="left"/>
        <w:textAlignment w:val="auto"/>
        <w:rPr>
          <w:rFonts w:hint="eastAsia" w:ascii="Times New Roman" w:hAnsi="Times New Roman" w:eastAsia="仿宋" w:cs="Times New Roman"/>
          <w:sz w:val="28"/>
          <w:szCs w:val="28"/>
          <w:highlight w:val="lightGray"/>
          <w:shd w:val="clear" w:color="auto" w:fill="auto"/>
          <w:lang w:val="en-US" w:eastAsia="zh-CN"/>
        </w:rPr>
      </w:pPr>
      <w:r>
        <w:rPr>
          <w:rFonts w:hint="eastAsia" w:ascii="Times New Roman" w:hAnsi="Times New Roman" w:eastAsia="仿宋" w:cs="Times New Roman"/>
          <w:sz w:val="28"/>
          <w:szCs w:val="28"/>
          <w:highlight w:val="lightGray"/>
          <w:shd w:val="clear" w:color="auto" w:fill="auto"/>
          <w:lang w:val="en-US" w:eastAsia="zh-CN"/>
        </w:rPr>
        <w:t xml:space="preserve"> 明确学位论文撰写要求：</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60" w:firstLineChars="200"/>
        <w:jc w:val="left"/>
        <w:textAlignment w:val="auto"/>
        <w:rPr>
          <w:rFonts w:hint="eastAsia" w:ascii="Times New Roman" w:hAnsi="Times New Roman" w:eastAsia="仿宋" w:cs="Times New Roman"/>
          <w:sz w:val="28"/>
          <w:szCs w:val="28"/>
          <w:highlight w:val="lightGray"/>
          <w:shd w:val="clear" w:color="auto" w:fill="auto"/>
          <w:lang w:val="en-US" w:eastAsia="zh-CN"/>
        </w:rPr>
      </w:pPr>
      <w:r>
        <w:rPr>
          <w:rFonts w:hint="eastAsia" w:ascii="Times New Roman" w:hAnsi="Times New Roman" w:eastAsia="仿宋" w:cs="Times New Roman"/>
          <w:sz w:val="28"/>
          <w:szCs w:val="28"/>
          <w:highlight w:val="lightGray"/>
          <w:shd w:val="clear" w:color="auto" w:fill="auto"/>
          <w:lang w:val="en-US" w:eastAsia="zh-CN"/>
        </w:rPr>
        <w:t>（1）文献资料全面、新颖，对相关领域的研究现状或项目的背景分析客观、准确。</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60" w:firstLineChars="200"/>
        <w:jc w:val="left"/>
        <w:textAlignment w:val="auto"/>
        <w:rPr>
          <w:rFonts w:hint="eastAsia" w:ascii="Times New Roman" w:hAnsi="Times New Roman" w:eastAsia="仿宋" w:cs="Times New Roman"/>
          <w:sz w:val="28"/>
          <w:szCs w:val="28"/>
          <w:highlight w:val="lightGray"/>
          <w:shd w:val="clear" w:color="auto" w:fill="auto"/>
          <w:lang w:val="en-US" w:eastAsia="zh-CN"/>
        </w:rPr>
      </w:pPr>
      <w:r>
        <w:rPr>
          <w:rFonts w:hint="eastAsia" w:ascii="Times New Roman" w:hAnsi="Times New Roman" w:eastAsia="仿宋" w:cs="Times New Roman"/>
          <w:sz w:val="28"/>
          <w:szCs w:val="28"/>
          <w:highlight w:val="lightGray"/>
          <w:shd w:val="clear" w:color="auto" w:fill="auto"/>
          <w:lang w:val="en-US" w:eastAsia="zh-CN"/>
        </w:rPr>
        <w:t>（2）科学运用基础理论和专业技术进行分析研究，体现出应有的专业研究基础能力。</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60" w:firstLineChars="200"/>
        <w:jc w:val="left"/>
        <w:textAlignment w:val="auto"/>
        <w:rPr>
          <w:rFonts w:hint="eastAsia" w:ascii="Times New Roman" w:hAnsi="Times New Roman" w:eastAsia="仿宋" w:cs="Times New Roman"/>
          <w:sz w:val="28"/>
          <w:szCs w:val="28"/>
          <w:highlight w:val="lightGray"/>
          <w:shd w:val="clear" w:color="auto" w:fill="auto"/>
          <w:lang w:val="en-US" w:eastAsia="zh-CN"/>
        </w:rPr>
      </w:pPr>
      <w:r>
        <w:rPr>
          <w:rFonts w:hint="eastAsia" w:ascii="Times New Roman" w:hAnsi="Times New Roman" w:eastAsia="仿宋" w:cs="Times New Roman"/>
          <w:sz w:val="28"/>
          <w:szCs w:val="28"/>
          <w:highlight w:val="lightGray"/>
          <w:shd w:val="clear" w:color="auto" w:fill="auto"/>
          <w:lang w:val="en-US" w:eastAsia="zh-CN"/>
        </w:rPr>
        <w:t>（3）科学运用基础理论和专业技术进行分析研究，体现出应有的专业研究基础能力。</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60" w:firstLineChars="200"/>
        <w:jc w:val="left"/>
        <w:textAlignment w:val="auto"/>
        <w:rPr>
          <w:rFonts w:hint="eastAsia" w:ascii="Times New Roman" w:hAnsi="Times New Roman" w:eastAsia="仿宋" w:cs="Times New Roman"/>
          <w:sz w:val="28"/>
          <w:szCs w:val="28"/>
          <w:highlight w:val="lightGray"/>
          <w:shd w:val="clear" w:color="auto" w:fill="auto"/>
          <w:lang w:val="en-US" w:eastAsia="zh-CN"/>
        </w:rPr>
      </w:pPr>
      <w:r>
        <w:rPr>
          <w:rFonts w:hint="eastAsia" w:ascii="Times New Roman" w:hAnsi="Times New Roman" w:eastAsia="仿宋" w:cs="Times New Roman"/>
          <w:sz w:val="28"/>
          <w:szCs w:val="28"/>
          <w:highlight w:val="lightGray"/>
          <w:shd w:val="clear" w:color="auto" w:fill="auto"/>
          <w:lang w:val="en-US" w:eastAsia="zh-CN"/>
        </w:rPr>
        <w:t>（4）研究成果在路径设计、方法建立、成果转化和实践改进等方面具有先进性、创新性。</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60" w:firstLineChars="200"/>
        <w:jc w:val="left"/>
        <w:textAlignment w:val="auto"/>
        <w:rPr>
          <w:rFonts w:hint="eastAsia" w:ascii="Times New Roman" w:hAnsi="Times New Roman" w:eastAsia="仿宋" w:cs="Times New Roman"/>
          <w:sz w:val="28"/>
          <w:szCs w:val="28"/>
          <w:highlight w:val="lightGray"/>
          <w:shd w:val="clear" w:color="auto" w:fill="auto"/>
          <w:lang w:val="en-US" w:eastAsia="zh-CN"/>
        </w:rPr>
      </w:pPr>
      <w:r>
        <w:rPr>
          <w:rFonts w:hint="eastAsia" w:ascii="Times New Roman" w:hAnsi="Times New Roman" w:eastAsia="仿宋" w:cs="Times New Roman"/>
          <w:sz w:val="28"/>
          <w:szCs w:val="28"/>
          <w:highlight w:val="lightGray"/>
          <w:shd w:val="clear" w:color="auto" w:fill="auto"/>
          <w:lang w:val="en-US" w:eastAsia="zh-CN"/>
        </w:rPr>
        <w:t>（5）论文形式适切，应用型成果的文本体例符合行业规范及专业技术要求。</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60" w:firstLineChars="200"/>
        <w:jc w:val="left"/>
        <w:textAlignment w:val="auto"/>
        <w:rPr>
          <w:rFonts w:hint="eastAsia" w:ascii="Times New Roman" w:hAnsi="Times New Roman" w:eastAsia="仿宋" w:cs="Times New Roman"/>
          <w:sz w:val="28"/>
          <w:szCs w:val="28"/>
          <w:highlight w:val="lightGray"/>
          <w:shd w:val="clear" w:color="auto" w:fill="auto"/>
          <w:lang w:val="en-US" w:eastAsia="zh-CN"/>
        </w:rPr>
      </w:pPr>
      <w:r>
        <w:rPr>
          <w:rFonts w:hint="eastAsia" w:ascii="Times New Roman" w:hAnsi="Times New Roman" w:eastAsia="仿宋" w:cs="Times New Roman"/>
          <w:sz w:val="28"/>
          <w:szCs w:val="28"/>
          <w:highlight w:val="lightGray"/>
          <w:shd w:val="clear" w:color="auto" w:fill="auto"/>
          <w:lang w:val="en-US" w:eastAsia="zh-CN"/>
        </w:rPr>
        <w:t>（6）语言风格与文体协调，逻辑严密，表达准确，图表附件及文献引用规范。</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60" w:firstLineChars="200"/>
        <w:textAlignment w:val="auto"/>
        <w:rPr>
          <w:rFonts w:hint="default" w:ascii="Times New Roman" w:hAnsi="Times New Roman" w:eastAsia="仿宋" w:cs="Times New Roman"/>
          <w:sz w:val="28"/>
          <w:szCs w:val="28"/>
          <w:highlight w:val="none"/>
          <w:shd w:val="clear" w:color="auto" w:fill="auto"/>
          <w:lang w:val="en-US" w:eastAsia="zh-CN"/>
        </w:rPr>
      </w:pPr>
      <w:r>
        <w:rPr>
          <w:rFonts w:hint="eastAsia" w:ascii="Times New Roman" w:hAnsi="Times New Roman" w:eastAsia="仿宋" w:cs="Times New Roman"/>
          <w:sz w:val="28"/>
          <w:szCs w:val="28"/>
          <w:highlight w:val="none"/>
          <w:shd w:val="clear" w:color="auto" w:fill="auto"/>
          <w:lang w:val="en-US" w:eastAsia="zh-CN"/>
        </w:rPr>
        <w:t>5. 学位论文预答辩</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60"/>
        <w:textAlignment w:val="auto"/>
        <w:rPr>
          <w:rFonts w:hint="eastAsia" w:ascii="Times New Roman" w:hAnsi="Times New Roman" w:eastAsia="仿宋" w:cs="Times New Roman"/>
          <w:sz w:val="28"/>
          <w:szCs w:val="28"/>
          <w:highlight w:val="none"/>
          <w:shd w:val="clear" w:color="auto" w:fill="auto"/>
          <w:lang w:val="en-US" w:eastAsia="zh-CN"/>
        </w:rPr>
      </w:pPr>
      <w:r>
        <w:rPr>
          <w:rFonts w:hint="eastAsia" w:ascii="Times New Roman" w:hAnsi="Times New Roman" w:eastAsia="仿宋" w:cs="Times New Roman"/>
          <w:sz w:val="28"/>
          <w:szCs w:val="28"/>
          <w:highlight w:val="none"/>
          <w:shd w:val="clear" w:color="auto" w:fill="auto"/>
          <w:lang w:val="en-US" w:eastAsia="zh-CN"/>
        </w:rPr>
        <w:t>学位</w:t>
      </w:r>
      <w:r>
        <w:rPr>
          <w:rFonts w:hint="default" w:ascii="Times New Roman" w:hAnsi="Times New Roman" w:eastAsia="仿宋" w:cs="Times New Roman"/>
          <w:sz w:val="28"/>
          <w:szCs w:val="28"/>
          <w:highlight w:val="none"/>
          <w:shd w:val="clear" w:color="auto" w:fill="auto"/>
          <w:lang w:val="en-US" w:eastAsia="zh-CN"/>
        </w:rPr>
        <w:t>论文按要求撰写完毕后须进行</w:t>
      </w:r>
      <w:r>
        <w:rPr>
          <w:rFonts w:hint="eastAsia" w:ascii="Times New Roman" w:hAnsi="Times New Roman" w:eastAsia="仿宋" w:cs="Times New Roman"/>
          <w:sz w:val="28"/>
          <w:szCs w:val="28"/>
          <w:highlight w:val="none"/>
          <w:shd w:val="clear" w:color="auto" w:fill="auto"/>
          <w:lang w:val="en-US" w:eastAsia="zh-CN"/>
        </w:rPr>
        <w:t>学位</w:t>
      </w:r>
      <w:r>
        <w:rPr>
          <w:rFonts w:hint="default" w:ascii="Times New Roman" w:hAnsi="Times New Roman" w:eastAsia="仿宋" w:cs="Times New Roman"/>
          <w:sz w:val="28"/>
          <w:szCs w:val="28"/>
          <w:highlight w:val="none"/>
          <w:shd w:val="clear" w:color="auto" w:fill="auto"/>
          <w:lang w:val="en-US" w:eastAsia="zh-CN"/>
        </w:rPr>
        <w:t>论文预答辩</w:t>
      </w:r>
      <w:r>
        <w:rPr>
          <w:rFonts w:hint="eastAsia" w:ascii="Times New Roman" w:hAnsi="Times New Roman" w:eastAsia="仿宋" w:cs="Times New Roman"/>
          <w:sz w:val="28"/>
          <w:szCs w:val="28"/>
          <w:highlight w:val="none"/>
          <w:shd w:val="clear" w:color="auto" w:fill="auto"/>
          <w:lang w:val="en-US" w:eastAsia="zh-CN"/>
        </w:rPr>
        <w:t>，预答辩通过后提出预毕业申请。</w:t>
      </w:r>
    </w:p>
    <w:p>
      <w:pPr>
        <w:keepNext w:val="0"/>
        <w:keepLines w:val="0"/>
        <w:pageBreakBefore w:val="0"/>
        <w:widowControl w:val="0"/>
        <w:numPr>
          <w:ilvl w:val="0"/>
          <w:numId w:val="3"/>
        </w:numPr>
        <w:kinsoku/>
        <w:wordWrap/>
        <w:overflowPunct/>
        <w:topLinePunct w:val="0"/>
        <w:autoSpaceDE/>
        <w:autoSpaceDN/>
        <w:bidi w:val="0"/>
        <w:adjustRightInd/>
        <w:snapToGrid/>
        <w:spacing w:line="576" w:lineRule="exact"/>
        <w:ind w:left="0" w:leftChars="0" w:firstLine="560" w:firstLineChars="200"/>
        <w:textAlignment w:val="auto"/>
        <w:rPr>
          <w:rFonts w:hint="default" w:ascii="Times New Roman" w:hAnsi="Times New Roman" w:eastAsia="仿宋" w:cs="Times New Roman"/>
          <w:sz w:val="28"/>
          <w:szCs w:val="28"/>
          <w:highlight w:val="none"/>
          <w:shd w:val="clear" w:color="auto" w:fill="auto"/>
          <w:lang w:val="en-US" w:eastAsia="zh-CN"/>
        </w:rPr>
      </w:pPr>
      <w:r>
        <w:rPr>
          <w:rFonts w:hint="eastAsia" w:ascii="Times New Roman" w:hAnsi="Times New Roman" w:eastAsia="仿宋" w:cs="Times New Roman"/>
          <w:sz w:val="28"/>
          <w:szCs w:val="28"/>
          <w:highlight w:val="none"/>
          <w:shd w:val="clear" w:color="auto" w:fill="auto"/>
          <w:lang w:val="en-US" w:eastAsia="zh-CN"/>
        </w:rPr>
        <w:t>学位论文相似度检测</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60"/>
        <w:textAlignment w:val="auto"/>
        <w:rPr>
          <w:rFonts w:hint="default" w:ascii="Times New Roman" w:hAnsi="Times New Roman" w:eastAsia="仿宋" w:cs="Times New Roman"/>
          <w:sz w:val="28"/>
          <w:szCs w:val="28"/>
          <w:highlight w:val="none"/>
          <w:shd w:val="clear" w:color="auto" w:fill="auto"/>
          <w:lang w:val="en-US" w:eastAsia="zh-CN"/>
        </w:rPr>
      </w:pPr>
      <w:r>
        <w:rPr>
          <w:rFonts w:hint="eastAsia" w:ascii="Times New Roman" w:hAnsi="Times New Roman" w:eastAsia="仿宋" w:cs="Times New Roman"/>
          <w:sz w:val="28"/>
          <w:szCs w:val="28"/>
          <w:highlight w:val="none"/>
          <w:shd w:val="clear" w:color="auto" w:fill="auto"/>
          <w:lang w:val="en-US" w:eastAsia="zh-CN"/>
        </w:rPr>
        <w:t>通过预答辩的学位论文须征得指导教师的同意，并签署《江苏师范大学研究生学位论文检测确认书》后由研究生院统一组织相似度检测，检测结果须符合《江苏师范大学研究生学位论文相似度检测及处理办法（2021年修订）（苏师大研〔2021〕17号）》的有关规定，方可参加学校或学院组织的盲审。</w:t>
      </w:r>
    </w:p>
    <w:p>
      <w:pPr>
        <w:keepNext w:val="0"/>
        <w:keepLines w:val="0"/>
        <w:pageBreakBefore w:val="0"/>
        <w:widowControl w:val="0"/>
        <w:numPr>
          <w:ilvl w:val="0"/>
          <w:numId w:val="3"/>
        </w:numPr>
        <w:kinsoku/>
        <w:wordWrap/>
        <w:overflowPunct/>
        <w:topLinePunct w:val="0"/>
        <w:autoSpaceDE/>
        <w:autoSpaceDN/>
        <w:bidi w:val="0"/>
        <w:adjustRightInd/>
        <w:snapToGrid/>
        <w:spacing w:line="576" w:lineRule="exact"/>
        <w:ind w:left="0" w:leftChars="0" w:firstLine="560" w:firstLineChars="200"/>
        <w:textAlignment w:val="auto"/>
        <w:rPr>
          <w:rFonts w:hint="default" w:ascii="Times New Roman" w:hAnsi="Times New Roman" w:eastAsia="仿宋" w:cs="Times New Roman"/>
          <w:sz w:val="28"/>
          <w:szCs w:val="28"/>
          <w:highlight w:val="none"/>
          <w:shd w:val="clear" w:color="auto" w:fill="auto"/>
          <w:lang w:val="en-US" w:eastAsia="zh-CN"/>
        </w:rPr>
      </w:pPr>
      <w:r>
        <w:rPr>
          <w:rFonts w:hint="eastAsia" w:ascii="Times New Roman" w:hAnsi="Times New Roman" w:eastAsia="仿宋" w:cs="Times New Roman"/>
          <w:sz w:val="28"/>
          <w:szCs w:val="28"/>
          <w:highlight w:val="none"/>
          <w:shd w:val="clear" w:color="auto" w:fill="auto"/>
          <w:lang w:val="en-US" w:eastAsia="zh-CN"/>
        </w:rPr>
        <w:t>学位论文评阅与盲审</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60"/>
        <w:textAlignment w:val="auto"/>
        <w:rPr>
          <w:rFonts w:hint="default" w:ascii="Times New Roman" w:hAnsi="Times New Roman" w:eastAsia="仿宋" w:cs="Times New Roman"/>
          <w:sz w:val="28"/>
          <w:szCs w:val="28"/>
          <w:highlight w:val="none"/>
          <w:shd w:val="clear" w:color="auto" w:fill="auto"/>
          <w:lang w:val="en-US" w:eastAsia="zh-CN"/>
        </w:rPr>
      </w:pPr>
      <w:r>
        <w:rPr>
          <w:rFonts w:hint="eastAsia" w:ascii="Times New Roman" w:hAnsi="Times New Roman" w:eastAsia="仿宋" w:cs="Times New Roman"/>
          <w:sz w:val="28"/>
          <w:szCs w:val="28"/>
          <w:highlight w:val="none"/>
          <w:shd w:val="clear" w:color="auto" w:fill="auto"/>
          <w:lang w:val="en-US" w:eastAsia="zh-CN"/>
        </w:rPr>
        <w:t>参加盲审的学位论文需由三名或三名以上副教授及以上（含副教授级）职称的同行专家（其中校外专家至少2名）进行评阅，评阅结果须符合《江苏师范大学博士硕士学位论文抽检及处理办法（2021年修订）（苏师大研〔2021〕16号）》的有关规定，方可</w:t>
      </w:r>
      <w:r>
        <w:rPr>
          <w:rFonts w:hint="default" w:ascii="Times New Roman" w:hAnsi="Times New Roman" w:eastAsia="仿宋" w:cs="Times New Roman"/>
          <w:sz w:val="28"/>
          <w:szCs w:val="28"/>
          <w:highlight w:val="none"/>
          <w:shd w:val="clear" w:color="auto" w:fill="auto"/>
          <w:lang w:val="en-US" w:eastAsia="zh-CN"/>
        </w:rPr>
        <w:t>进行</w:t>
      </w:r>
      <w:r>
        <w:rPr>
          <w:rFonts w:hint="eastAsia" w:ascii="Times New Roman" w:hAnsi="Times New Roman" w:eastAsia="仿宋" w:cs="Times New Roman"/>
          <w:sz w:val="28"/>
          <w:szCs w:val="28"/>
          <w:highlight w:val="none"/>
          <w:shd w:val="clear" w:color="auto" w:fill="auto"/>
          <w:lang w:val="en-US" w:eastAsia="zh-CN"/>
        </w:rPr>
        <w:t>学位</w:t>
      </w:r>
      <w:r>
        <w:rPr>
          <w:rFonts w:hint="default" w:ascii="Times New Roman" w:hAnsi="Times New Roman" w:eastAsia="仿宋" w:cs="Times New Roman"/>
          <w:sz w:val="28"/>
          <w:szCs w:val="28"/>
          <w:highlight w:val="none"/>
          <w:shd w:val="clear" w:color="auto" w:fill="auto"/>
          <w:lang w:val="en-US" w:eastAsia="zh-CN"/>
        </w:rPr>
        <w:t>论文答辩。</w:t>
      </w:r>
    </w:p>
    <w:p>
      <w:pPr>
        <w:keepNext w:val="0"/>
        <w:keepLines w:val="0"/>
        <w:pageBreakBefore w:val="0"/>
        <w:widowControl w:val="0"/>
        <w:numPr>
          <w:ilvl w:val="0"/>
          <w:numId w:val="3"/>
        </w:numPr>
        <w:kinsoku/>
        <w:wordWrap/>
        <w:overflowPunct/>
        <w:topLinePunct w:val="0"/>
        <w:autoSpaceDE/>
        <w:autoSpaceDN/>
        <w:bidi w:val="0"/>
        <w:adjustRightInd/>
        <w:snapToGrid/>
        <w:spacing w:line="576" w:lineRule="exact"/>
        <w:ind w:left="0" w:leftChars="0" w:firstLine="560" w:firstLineChars="200"/>
        <w:textAlignment w:val="auto"/>
        <w:rPr>
          <w:rFonts w:hint="eastAsia" w:ascii="Times New Roman" w:hAnsi="Times New Roman" w:eastAsia="仿宋" w:cs="Times New Roman"/>
          <w:sz w:val="28"/>
          <w:szCs w:val="28"/>
          <w:highlight w:val="none"/>
          <w:shd w:val="clear" w:color="auto" w:fill="auto"/>
          <w:lang w:val="en-US" w:eastAsia="zh-CN"/>
        </w:rPr>
      </w:pPr>
      <w:r>
        <w:rPr>
          <w:rFonts w:hint="eastAsia" w:ascii="Times New Roman" w:hAnsi="Times New Roman" w:eastAsia="仿宋" w:cs="Times New Roman"/>
          <w:sz w:val="28"/>
          <w:szCs w:val="28"/>
          <w:highlight w:val="none"/>
          <w:shd w:val="clear" w:color="auto" w:fill="auto"/>
          <w:lang w:val="en-US" w:eastAsia="zh-CN"/>
        </w:rPr>
        <w:t>学位论文答辩</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60" w:firstLineChars="200"/>
        <w:textAlignment w:val="auto"/>
        <w:rPr>
          <w:rFonts w:hint="eastAsia" w:ascii="Times New Roman" w:hAnsi="Times New Roman" w:eastAsia="仿宋" w:cs="Times New Roman"/>
          <w:sz w:val="28"/>
          <w:szCs w:val="28"/>
          <w:highlight w:val="none"/>
          <w:shd w:val="clear" w:color="auto" w:fill="auto"/>
          <w:lang w:val="en-US" w:eastAsia="zh-CN"/>
        </w:rPr>
      </w:pPr>
      <w:r>
        <w:rPr>
          <w:rFonts w:hint="eastAsia" w:ascii="Times New Roman" w:hAnsi="Times New Roman" w:eastAsia="仿宋" w:cs="Times New Roman"/>
          <w:sz w:val="28"/>
          <w:szCs w:val="28"/>
          <w:highlight w:val="none"/>
          <w:shd w:val="clear" w:color="auto" w:fill="auto"/>
          <w:lang w:val="en-US" w:eastAsia="zh-CN"/>
        </w:rPr>
        <w:t>学位论文答辩会应由5位及以上本学科和相近学科具有高级职称的专家组成，其中至少1位校外行业专家，研究生导师不得作为自己指导研究生的答辩委员会成员；答辩应遵循“坚持标准、保证质量、公正合理”的原则，发扬学术民主，以公开方式，按照既定的程序进行。通过学位论文答辩后，方可申请授予学位。</w:t>
      </w:r>
    </w:p>
    <w:p>
      <w:pPr>
        <w:keepNext w:val="0"/>
        <w:keepLines w:val="0"/>
        <w:pageBreakBefore w:val="0"/>
        <w:widowControl w:val="0"/>
        <w:numPr>
          <w:ilvl w:val="0"/>
          <w:numId w:val="3"/>
        </w:numPr>
        <w:kinsoku/>
        <w:wordWrap/>
        <w:overflowPunct/>
        <w:topLinePunct w:val="0"/>
        <w:autoSpaceDE/>
        <w:autoSpaceDN/>
        <w:bidi w:val="0"/>
        <w:adjustRightInd/>
        <w:snapToGrid/>
        <w:spacing w:line="576" w:lineRule="exact"/>
        <w:ind w:left="0" w:leftChars="0" w:firstLine="560" w:firstLineChars="200"/>
        <w:textAlignment w:val="auto"/>
        <w:rPr>
          <w:rFonts w:hint="default" w:ascii="Times New Roman" w:hAnsi="Times New Roman" w:eastAsia="仿宋" w:cs="Times New Roman"/>
          <w:sz w:val="28"/>
          <w:szCs w:val="28"/>
          <w:highlight w:val="none"/>
          <w:shd w:val="clear" w:color="auto" w:fill="auto"/>
          <w:lang w:val="en-US" w:eastAsia="zh-CN"/>
        </w:rPr>
      </w:pPr>
      <w:r>
        <w:rPr>
          <w:rFonts w:hint="eastAsia" w:ascii="Times New Roman" w:hAnsi="Times New Roman" w:eastAsia="仿宋" w:cs="Times New Roman"/>
          <w:sz w:val="28"/>
          <w:szCs w:val="28"/>
          <w:highlight w:val="none"/>
          <w:shd w:val="clear" w:color="auto" w:fill="auto"/>
          <w:lang w:val="en-US" w:eastAsia="zh-CN"/>
        </w:rPr>
        <w:t>学位授予</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textAlignment w:val="auto"/>
        <w:rPr>
          <w:rFonts w:hint="default" w:ascii="Times New Roman" w:hAnsi="Times New Roman" w:eastAsia="仿宋" w:cs="Times New Roman"/>
          <w:sz w:val="28"/>
          <w:szCs w:val="28"/>
          <w:highlight w:val="none"/>
          <w:shd w:val="clear" w:color="auto" w:fill="auto"/>
          <w:lang w:val="en-US" w:eastAsia="zh-CN"/>
        </w:rPr>
      </w:pPr>
      <w:r>
        <w:rPr>
          <w:rFonts w:hint="default" w:ascii="Times New Roman" w:hAnsi="Times New Roman" w:eastAsia="仿宋" w:cs="Times New Roman"/>
          <w:sz w:val="28"/>
          <w:szCs w:val="28"/>
          <w:highlight w:val="none"/>
          <w:shd w:val="clear" w:color="auto" w:fill="auto"/>
          <w:lang w:val="en-US" w:eastAsia="zh-CN"/>
        </w:rPr>
        <w:t xml:space="preserve">    </w:t>
      </w:r>
      <w:r>
        <w:rPr>
          <w:rFonts w:hint="eastAsia" w:ascii="仿宋" w:hAnsi="仿宋" w:eastAsia="仿宋" w:cs="仿宋"/>
          <w:sz w:val="28"/>
          <w:szCs w:val="28"/>
          <w:highlight w:val="none"/>
          <w:lang w:val="en-US" w:eastAsia="zh-CN"/>
        </w:rPr>
        <w:t>拟申请授予学位的研究生向学院提交学位申请材料，学院学位评定分委员会审核，并将审核结果提交至校学位评定委员会；校学位评定委员会进行审议，审议同意后，研究生方可获得硕士学位</w:t>
      </w:r>
      <w:r>
        <w:rPr>
          <w:rFonts w:hint="eastAsia" w:ascii="Times New Roman" w:hAnsi="Times New Roman" w:eastAsia="仿宋" w:cs="Times New Roman"/>
          <w:sz w:val="28"/>
          <w:szCs w:val="28"/>
          <w:highlight w:val="none"/>
          <w:shd w:val="clear" w:color="auto" w:fill="auto"/>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textAlignment w:val="auto"/>
        <w:rPr>
          <w:rFonts w:hint="eastAsia" w:ascii="Times New Roman" w:hAnsi="Times New Roman" w:eastAsia="仿宋" w:cs="Times New Roman"/>
          <w:sz w:val="28"/>
          <w:szCs w:val="28"/>
          <w:highlight w:val="none"/>
          <w:shd w:val="clear" w:color="auto" w:fill="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Fonts w:hint="eastAsia"/>
          <w:b/>
          <w:sz w:val="30"/>
          <w:szCs w:val="30"/>
          <w:highlight w:val="none"/>
          <w:lang w:val="en-US" w:eastAsia="zh-CN"/>
        </w:rPr>
      </w:pPr>
      <w:r>
        <w:rPr>
          <w:rFonts w:hint="eastAsia"/>
          <w:b/>
          <w:sz w:val="30"/>
          <w:szCs w:val="30"/>
          <w:highlight w:val="none"/>
          <w:lang w:val="en-US" w:eastAsia="zh-CN"/>
        </w:rPr>
        <w:t>第三部分  附则</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textAlignment w:val="auto"/>
        <w:rPr>
          <w:rFonts w:hint="eastAsia" w:ascii="Times New Roman" w:hAnsi="Times New Roman" w:eastAsia="仿宋" w:cs="Times New Roman"/>
          <w:sz w:val="28"/>
          <w:szCs w:val="28"/>
          <w:highlight w:val="none"/>
          <w:shd w:val="clear" w:color="auto" w:fill="auto"/>
          <w:lang w:val="en-US" w:eastAsia="zh-CN"/>
        </w:rPr>
      </w:pPr>
      <w:r>
        <w:rPr>
          <w:rFonts w:hint="eastAsia" w:ascii="Times New Roman" w:hAnsi="Times New Roman" w:eastAsia="仿宋" w:cs="Times New Roman"/>
          <w:sz w:val="28"/>
          <w:szCs w:val="28"/>
          <w:highlight w:val="none"/>
          <w:shd w:val="clear" w:color="auto" w:fill="auto"/>
          <w:lang w:val="en-US" w:eastAsia="zh-CN"/>
        </w:rPr>
        <w:t xml:space="preserve">    本学位标准适用于我校招收的······研究生。</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60" w:firstLineChars="200"/>
        <w:textAlignment w:val="auto"/>
        <w:rPr>
          <w:rFonts w:hint="default" w:ascii="宋体" w:hAnsi="宋体"/>
          <w:sz w:val="24"/>
          <w:szCs w:val="24"/>
          <w:highlight w:val="lightGray"/>
          <w:lang w:val="en-US" w:eastAsia="zh-CN"/>
        </w:rPr>
      </w:pPr>
      <w:r>
        <w:rPr>
          <w:rFonts w:hint="default" w:ascii="Times New Roman" w:hAnsi="Times New Roman" w:eastAsia="仿宋" w:cs="Times New Roman"/>
          <w:sz w:val="28"/>
          <w:szCs w:val="28"/>
          <w:highlight w:val="lightGray"/>
          <w:shd w:val="clear" w:color="auto" w:fill="auto"/>
          <w:lang w:val="en-US" w:eastAsia="zh-CN"/>
        </w:rPr>
        <w:t>本学位标准自公布之日起执行，具体内容由</w:t>
      </w:r>
      <w:r>
        <w:rPr>
          <w:rFonts w:hint="eastAsia" w:ascii="Times New Roman" w:hAnsi="Times New Roman" w:eastAsia="仿宋" w:cs="Times New Roman"/>
          <w:sz w:val="28"/>
          <w:szCs w:val="28"/>
          <w:highlight w:val="lightGray"/>
          <w:shd w:val="clear" w:color="auto" w:fill="auto"/>
          <w:lang w:val="en-US" w:eastAsia="zh-CN"/>
        </w:rPr>
        <w:t>江苏师范</w:t>
      </w:r>
      <w:r>
        <w:rPr>
          <w:rFonts w:hint="default" w:ascii="Times New Roman" w:hAnsi="Times New Roman" w:eastAsia="仿宋" w:cs="Times New Roman"/>
          <w:sz w:val="28"/>
          <w:szCs w:val="28"/>
          <w:highlight w:val="lightGray"/>
          <w:shd w:val="clear" w:color="auto" w:fill="auto"/>
          <w:lang w:val="en-US" w:eastAsia="zh-CN"/>
        </w:rPr>
        <w:t>大学</w:t>
      </w:r>
      <w:r>
        <w:rPr>
          <w:rFonts w:hint="eastAsia" w:ascii="宋体" w:hAnsi="宋体" w:eastAsia="仿宋"/>
          <w:sz w:val="24"/>
          <w:szCs w:val="24"/>
          <w:highlight w:val="lightGray"/>
          <w:shd w:val="clear" w:color="auto" w:fill="auto"/>
          <w:lang w:eastAsia="zh-CN"/>
        </w:rPr>
        <w:t>······</w:t>
      </w:r>
      <w:r>
        <w:rPr>
          <w:rFonts w:hint="default" w:ascii="Times New Roman" w:hAnsi="Times New Roman" w:eastAsia="仿宋" w:cs="Times New Roman"/>
          <w:sz w:val="28"/>
          <w:szCs w:val="28"/>
          <w:highlight w:val="lightGray"/>
          <w:shd w:val="clear" w:color="auto" w:fill="auto"/>
          <w:lang w:val="en-US" w:eastAsia="zh-CN"/>
        </w:rPr>
        <w:t>学位</w:t>
      </w:r>
      <w:r>
        <w:rPr>
          <w:rFonts w:hint="eastAsia" w:ascii="Times New Roman" w:hAnsi="Times New Roman" w:eastAsia="仿宋" w:cs="Times New Roman"/>
          <w:sz w:val="28"/>
          <w:szCs w:val="28"/>
          <w:highlight w:val="lightGray"/>
          <w:shd w:val="clear" w:color="auto" w:fill="auto"/>
          <w:lang w:val="en-US" w:eastAsia="zh-CN"/>
        </w:rPr>
        <w:t>授权点所在</w:t>
      </w:r>
      <w:r>
        <w:rPr>
          <w:rFonts w:hint="eastAsia" w:ascii="宋体" w:hAnsi="宋体" w:eastAsia="仿宋"/>
          <w:sz w:val="24"/>
          <w:szCs w:val="24"/>
          <w:highlight w:val="lightGray"/>
          <w:shd w:val="clear" w:color="auto" w:fill="auto"/>
          <w:lang w:eastAsia="zh-CN"/>
        </w:rPr>
        <w:t>······</w:t>
      </w:r>
      <w:r>
        <w:rPr>
          <w:rFonts w:hint="eastAsia" w:ascii="宋体" w:hAnsi="宋体" w:eastAsia="仿宋"/>
          <w:sz w:val="28"/>
          <w:szCs w:val="28"/>
          <w:highlight w:val="lightGray"/>
          <w:shd w:val="clear" w:color="auto" w:fill="auto"/>
          <w:lang w:val="en-US" w:eastAsia="zh-CN"/>
        </w:rPr>
        <w:t>学院</w:t>
      </w:r>
      <w:r>
        <w:rPr>
          <w:rFonts w:hint="default" w:ascii="Times New Roman" w:hAnsi="Times New Roman" w:eastAsia="仿宋" w:cs="Times New Roman"/>
          <w:sz w:val="28"/>
          <w:szCs w:val="28"/>
          <w:highlight w:val="lightGray"/>
          <w:shd w:val="clear" w:color="auto" w:fill="auto"/>
          <w:lang w:val="en-US" w:eastAsia="zh-CN"/>
        </w:rPr>
        <w:t>评定</w:t>
      </w:r>
      <w:r>
        <w:rPr>
          <w:rFonts w:hint="eastAsia" w:ascii="Times New Roman" w:hAnsi="Times New Roman" w:eastAsia="仿宋" w:cs="Times New Roman"/>
          <w:sz w:val="28"/>
          <w:szCs w:val="28"/>
          <w:highlight w:val="lightGray"/>
          <w:shd w:val="clear" w:color="auto" w:fill="auto"/>
          <w:lang w:val="en-US" w:eastAsia="zh-CN"/>
        </w:rPr>
        <w:t>分</w:t>
      </w:r>
      <w:r>
        <w:rPr>
          <w:rFonts w:hint="default" w:ascii="Times New Roman" w:hAnsi="Times New Roman" w:eastAsia="仿宋" w:cs="Times New Roman"/>
          <w:sz w:val="28"/>
          <w:szCs w:val="28"/>
          <w:highlight w:val="lightGray"/>
          <w:shd w:val="clear" w:color="auto" w:fill="auto"/>
          <w:lang w:val="en-US" w:eastAsia="zh-CN"/>
        </w:rPr>
        <w:t>委员会负责解释。</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textAlignment w:val="auto"/>
        <w:rPr>
          <w:rFonts w:hint="eastAsia" w:ascii="Times New Roman" w:hAnsi="Times New Roman" w:eastAsia="仿宋" w:cs="Times New Roman"/>
          <w:sz w:val="28"/>
          <w:szCs w:val="28"/>
          <w:highlight w:val="yellow"/>
          <w:shd w:val="clear" w:color="auto" w:fill="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textAlignment w:val="auto"/>
        <w:rPr>
          <w:rFonts w:hint="eastAsia" w:ascii="Times New Roman" w:hAnsi="Times New Roman" w:eastAsia="仿宋" w:cs="Times New Roman"/>
          <w:sz w:val="28"/>
          <w:szCs w:val="28"/>
          <w:highlight w:val="none"/>
          <w:shd w:val="clear" w:color="auto" w:fill="auto"/>
          <w:lang w:val="en-US" w:eastAsia="zh-CN"/>
        </w:rPr>
      </w:pPr>
      <w:r>
        <w:rPr>
          <w:rFonts w:hint="eastAsia" w:ascii="Times New Roman" w:hAnsi="Times New Roman" w:eastAsia="仿宋" w:cs="Times New Roman"/>
          <w:sz w:val="28"/>
          <w:szCs w:val="28"/>
          <w:highlight w:val="yellow"/>
          <w:shd w:val="clear" w:color="auto" w:fill="auto"/>
          <w:lang w:val="en-US" w:eastAsia="zh-CN"/>
        </w:rPr>
        <w:t>（说明：灰色标注字体</w:t>
      </w:r>
      <w:r>
        <w:rPr>
          <w:rFonts w:hint="eastAsia" w:ascii="仿宋" w:hAnsi="仿宋" w:eastAsia="仿宋" w:cs="仿宋"/>
          <w:sz w:val="28"/>
          <w:szCs w:val="28"/>
          <w:highlight w:val="yellow"/>
          <w:lang w:val="en-US" w:eastAsia="zh-CN"/>
        </w:rPr>
        <w:t>可根据实际情况作相应的修改或调整</w:t>
      </w:r>
      <w:r>
        <w:rPr>
          <w:rFonts w:hint="eastAsia" w:ascii="Times New Roman" w:hAnsi="Times New Roman" w:eastAsia="仿宋" w:cs="Times New Roman"/>
          <w:sz w:val="28"/>
          <w:szCs w:val="28"/>
          <w:highlight w:val="yellow"/>
          <w:shd w:val="clear" w:color="auto" w:fill="auto"/>
          <w:lang w:val="en-US"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977679"/>
    <w:multiLevelType w:val="singleLevel"/>
    <w:tmpl w:val="E9977679"/>
    <w:lvl w:ilvl="0" w:tentative="0">
      <w:start w:val="2"/>
      <w:numFmt w:val="decimal"/>
      <w:suff w:val="space"/>
      <w:lvlText w:val="%1."/>
      <w:lvlJc w:val="left"/>
    </w:lvl>
  </w:abstractNum>
  <w:abstractNum w:abstractNumId="1">
    <w:nsid w:val="F1C2FC22"/>
    <w:multiLevelType w:val="singleLevel"/>
    <w:tmpl w:val="F1C2FC22"/>
    <w:lvl w:ilvl="0" w:tentative="0">
      <w:start w:val="6"/>
      <w:numFmt w:val="decimal"/>
      <w:suff w:val="space"/>
      <w:lvlText w:val="%1."/>
      <w:lvlJc w:val="left"/>
    </w:lvl>
  </w:abstractNum>
  <w:abstractNum w:abstractNumId="2">
    <w:nsid w:val="5F56B8F5"/>
    <w:multiLevelType w:val="singleLevel"/>
    <w:tmpl w:val="5F56B8F5"/>
    <w:lvl w:ilvl="0" w:tentative="0">
      <w:start w:val="1"/>
      <w:numFmt w:val="decimal"/>
      <w:suff w:val="space"/>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781C3C"/>
    <w:rsid w:val="012D09F1"/>
    <w:rsid w:val="0C9A0093"/>
    <w:rsid w:val="16AA11BF"/>
    <w:rsid w:val="1979096D"/>
    <w:rsid w:val="1D781C3C"/>
    <w:rsid w:val="21FE5AAC"/>
    <w:rsid w:val="23DB5ABF"/>
    <w:rsid w:val="283F6C6F"/>
    <w:rsid w:val="2E732AD1"/>
    <w:rsid w:val="3B3F1089"/>
    <w:rsid w:val="52965903"/>
    <w:rsid w:val="5D197111"/>
    <w:rsid w:val="5F4C6DA7"/>
    <w:rsid w:val="5F9032AE"/>
    <w:rsid w:val="5FAE13DD"/>
    <w:rsid w:val="5FD92480"/>
    <w:rsid w:val="6B531376"/>
    <w:rsid w:val="6E1E7D32"/>
    <w:rsid w:val="6E2B0BB6"/>
    <w:rsid w:val="6F273D1C"/>
    <w:rsid w:val="7F5C00C1"/>
    <w:rsid w:val="7FEC0E1C"/>
    <w:rsid w:val="FF1C9B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2021-03-12T17:08:00Z</dcterms:created>
  <dc:creator>芬儿</dc:creator>
  <cp:lastModifiedBy>芬儿</cp:lastModifiedBy>
  <cp:lastPrinted>2021-11-11T16:46:00Z</cp:lastPrinted>
  <dcterms:modified xsi:type="dcterms:W3CDTF">2022-05-04T03:25:12Z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CE7DFEC99E9548F4867A2F9ED22974B1</vt:lpwstr>
  </property>
</Properties>
</file>